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43EE" w:rsidRDefault="00742C04">
      <w:pPr>
        <w:spacing w:after="120" w:line="240" w:lineRule="auto"/>
        <w:jc w:val="center"/>
      </w:pPr>
      <w:proofErr w:type="spellStart"/>
      <w:r>
        <w:rPr>
          <w:rFonts w:ascii="Times New Roman" w:eastAsia="Times New Roman" w:hAnsi="Times New Roman" w:cs="Times New Roman"/>
          <w:sz w:val="24"/>
        </w:rPr>
        <w:t>инистерство</w:t>
      </w:r>
      <w:proofErr w:type="spellEnd"/>
      <w:r>
        <w:rPr>
          <w:rFonts w:ascii="Times New Roman" w:eastAsia="Times New Roman" w:hAnsi="Times New Roman" w:cs="Times New Roman"/>
          <w:sz w:val="24"/>
        </w:rPr>
        <w:t xml:space="preserve"> образования и науки Российской Федерации</w:t>
      </w:r>
    </w:p>
    <w:p w:rsidR="009D43EE" w:rsidRDefault="00742C04">
      <w:pPr>
        <w:spacing w:after="120" w:line="240" w:lineRule="auto"/>
        <w:jc w:val="center"/>
      </w:pPr>
      <w:r>
        <w:rPr>
          <w:rFonts w:ascii="Times New Roman" w:eastAsia="Times New Roman" w:hAnsi="Times New Roman" w:cs="Times New Roman"/>
          <w:sz w:val="24"/>
        </w:rPr>
        <w:t xml:space="preserve">Федеральное агентство по образованию </w:t>
      </w:r>
    </w:p>
    <w:p w:rsidR="009D43EE" w:rsidRDefault="009D43EE">
      <w:pPr>
        <w:spacing w:after="120" w:line="240" w:lineRule="auto"/>
        <w:jc w:val="center"/>
      </w:pPr>
    </w:p>
    <w:p w:rsidR="009D43EE" w:rsidRDefault="00742C04">
      <w:pPr>
        <w:spacing w:after="120" w:line="240" w:lineRule="auto"/>
        <w:jc w:val="center"/>
      </w:pPr>
      <w:r>
        <w:rPr>
          <w:rFonts w:ascii="Times New Roman" w:eastAsia="Times New Roman" w:hAnsi="Times New Roman" w:cs="Times New Roman"/>
          <w:sz w:val="24"/>
        </w:rPr>
        <w:t xml:space="preserve">САНКТ-ПЕТЕРБУРГСКИЙ НАЦИОНАЛЬНЫЙ ИССЛЕДОВАТЕЛЬСКИЙ </w:t>
      </w:r>
    </w:p>
    <w:p w:rsidR="009D43EE" w:rsidRDefault="00742C04">
      <w:pPr>
        <w:spacing w:after="120" w:line="240" w:lineRule="auto"/>
        <w:jc w:val="center"/>
      </w:pPr>
      <w:r>
        <w:rPr>
          <w:rFonts w:ascii="Times New Roman" w:eastAsia="Times New Roman" w:hAnsi="Times New Roman" w:cs="Times New Roman"/>
          <w:sz w:val="24"/>
        </w:rPr>
        <w:t>УНИВЕРСИТЕТ ИНФОРМАЦИОННЫХ ТЕХНОЛОГИЙ, МЕХАНИКИ И ОПТИКИ</w:t>
      </w:r>
    </w:p>
    <w:p w:rsidR="009D43EE" w:rsidRDefault="009D43EE">
      <w:pPr>
        <w:pBdr>
          <w:top w:val="single" w:sz="4" w:space="1" w:color="auto"/>
        </w:pBdr>
      </w:pPr>
    </w:p>
    <w:p w:rsidR="009D43EE" w:rsidRDefault="009D43EE">
      <w:pPr>
        <w:spacing w:after="120" w:line="240" w:lineRule="auto"/>
        <w:jc w:val="center"/>
      </w:pPr>
    </w:p>
    <w:p w:rsidR="009D43EE" w:rsidRDefault="00742C04">
      <w:pPr>
        <w:spacing w:after="120" w:line="240" w:lineRule="auto"/>
        <w:jc w:val="center"/>
      </w:pPr>
      <w:r>
        <w:rPr>
          <w:rFonts w:ascii="Times New Roman" w:eastAsia="Times New Roman" w:hAnsi="Times New Roman" w:cs="Times New Roman"/>
          <w:sz w:val="24"/>
        </w:rPr>
        <w:t>Кафедра компьютерных образовательных технологий</w:t>
      </w:r>
    </w:p>
    <w:p w:rsidR="009D43EE" w:rsidRDefault="009D43EE">
      <w:pPr>
        <w:spacing w:after="120" w:line="240" w:lineRule="auto"/>
      </w:pPr>
    </w:p>
    <w:p w:rsidR="009D43EE" w:rsidRDefault="009D43EE">
      <w:pPr>
        <w:spacing w:after="120" w:line="240" w:lineRule="auto"/>
        <w:jc w:val="center"/>
      </w:pPr>
    </w:p>
    <w:p w:rsidR="009D43EE" w:rsidRDefault="009D43EE">
      <w:pPr>
        <w:spacing w:after="120" w:line="240" w:lineRule="auto"/>
      </w:pPr>
    </w:p>
    <w:p w:rsidR="009D43EE" w:rsidRDefault="00742C04">
      <w:pPr>
        <w:spacing w:after="120" w:line="240" w:lineRule="auto"/>
        <w:jc w:val="center"/>
      </w:pPr>
      <w:r>
        <w:rPr>
          <w:rFonts w:ascii="Times New Roman" w:eastAsia="Times New Roman" w:hAnsi="Times New Roman" w:cs="Times New Roman"/>
          <w:b/>
          <w:sz w:val="24"/>
        </w:rPr>
        <w:t>Итоговая работа по дисциплине</w:t>
      </w:r>
    </w:p>
    <w:p w:rsidR="009D43EE" w:rsidRDefault="00742C04">
      <w:pPr>
        <w:spacing w:after="120" w:line="240" w:lineRule="auto"/>
        <w:jc w:val="center"/>
      </w:pPr>
      <w:r>
        <w:rPr>
          <w:rFonts w:ascii="Times New Roman" w:eastAsia="Times New Roman" w:hAnsi="Times New Roman" w:cs="Times New Roman"/>
          <w:b/>
          <w:sz w:val="24"/>
        </w:rPr>
        <w:t>«Информационные процессы в управлении</w:t>
      </w:r>
    </w:p>
    <w:p w:rsidR="009D43EE" w:rsidRDefault="00742C04">
      <w:pPr>
        <w:spacing w:after="120" w:line="240" w:lineRule="auto"/>
        <w:jc w:val="center"/>
      </w:pPr>
      <w:r>
        <w:rPr>
          <w:rFonts w:ascii="Times New Roman" w:eastAsia="Times New Roman" w:hAnsi="Times New Roman" w:cs="Times New Roman"/>
          <w:b/>
          <w:sz w:val="24"/>
        </w:rPr>
        <w:t>учебным процессом»</w:t>
      </w:r>
    </w:p>
    <w:p w:rsidR="009D43EE" w:rsidRDefault="009D43EE">
      <w:pPr>
        <w:spacing w:after="120" w:line="240" w:lineRule="auto"/>
        <w:jc w:val="center"/>
      </w:pPr>
    </w:p>
    <w:p w:rsidR="009D43EE" w:rsidRDefault="009D43EE">
      <w:pPr>
        <w:spacing w:after="120" w:line="240" w:lineRule="auto"/>
        <w:jc w:val="center"/>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742C04">
      <w:pPr>
        <w:spacing w:after="120" w:line="240" w:lineRule="auto"/>
        <w:jc w:val="both"/>
      </w:pPr>
      <w:r>
        <w:rPr>
          <w:rFonts w:ascii="Times New Roman" w:eastAsia="Times New Roman" w:hAnsi="Times New Roman" w:cs="Times New Roman"/>
          <w:b/>
          <w:sz w:val="24"/>
        </w:rPr>
        <w:t>Руководитель: Валитова Ю.О.</w:t>
      </w:r>
    </w:p>
    <w:p w:rsidR="009D43EE" w:rsidRDefault="009D43EE">
      <w:pPr>
        <w:spacing w:after="120" w:line="240" w:lineRule="auto"/>
        <w:jc w:val="center"/>
      </w:pPr>
    </w:p>
    <w:p w:rsidR="009D43EE" w:rsidRDefault="009D43EE">
      <w:pPr>
        <w:spacing w:after="120" w:line="240" w:lineRule="auto"/>
        <w:jc w:val="center"/>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pPr>
    </w:p>
    <w:p w:rsidR="009D43EE" w:rsidRDefault="009D43EE">
      <w:pPr>
        <w:spacing w:after="120" w:line="240" w:lineRule="auto"/>
      </w:pPr>
    </w:p>
    <w:p w:rsidR="009D43EE" w:rsidRDefault="009D43EE">
      <w:pPr>
        <w:tabs>
          <w:tab w:val="left" w:pos="3817"/>
        </w:tabs>
        <w:spacing w:after="120" w:line="240" w:lineRule="auto"/>
      </w:pPr>
    </w:p>
    <w:p w:rsidR="009D43EE" w:rsidRDefault="00742C04">
      <w:pPr>
        <w:spacing w:after="120" w:line="240" w:lineRule="auto"/>
        <w:jc w:val="center"/>
      </w:pPr>
      <w:r>
        <w:rPr>
          <w:rFonts w:ascii="Times New Roman" w:eastAsia="Times New Roman" w:hAnsi="Times New Roman" w:cs="Times New Roman"/>
          <w:b/>
          <w:sz w:val="24"/>
        </w:rPr>
        <w:t>Санкт-Петербург</w:t>
      </w:r>
    </w:p>
    <w:p w:rsidR="009D43EE" w:rsidRDefault="00742C04">
      <w:pPr>
        <w:spacing w:after="120" w:line="240" w:lineRule="auto"/>
        <w:jc w:val="center"/>
      </w:pPr>
      <w:r>
        <w:rPr>
          <w:rFonts w:ascii="Times New Roman" w:eastAsia="Times New Roman" w:hAnsi="Times New Roman" w:cs="Times New Roman"/>
          <w:b/>
          <w:sz w:val="24"/>
        </w:rPr>
        <w:t>2013 г.</w:t>
      </w:r>
    </w:p>
    <w:p w:rsidR="009D43EE" w:rsidRDefault="00742C04">
      <w:r>
        <w:br w:type="page"/>
      </w:r>
    </w:p>
    <w:p w:rsidR="009D43EE" w:rsidRDefault="009D43EE"/>
    <w:p w:rsidR="009D43EE" w:rsidRDefault="00742C04">
      <w:pPr>
        <w:spacing w:after="120" w:line="360" w:lineRule="auto"/>
        <w:jc w:val="center"/>
      </w:pPr>
      <w:r>
        <w:rPr>
          <w:rFonts w:ascii="Times New Roman" w:eastAsia="Times New Roman" w:hAnsi="Times New Roman" w:cs="Times New Roman"/>
          <w:b/>
          <w:sz w:val="28"/>
        </w:rPr>
        <w:t>CASE-средства</w:t>
      </w:r>
    </w:p>
    <w:p w:rsidR="009D43EE" w:rsidRDefault="00742C04">
      <w:pPr>
        <w:spacing w:line="360" w:lineRule="auto"/>
        <w:jc w:val="both"/>
      </w:pPr>
      <w:r>
        <w:rPr>
          <w:rFonts w:ascii="Times New Roman" w:eastAsia="Times New Roman" w:hAnsi="Times New Roman" w:cs="Times New Roman"/>
          <w:b/>
          <w:sz w:val="24"/>
          <w:highlight w:val="white"/>
        </w:rPr>
        <w:t>CASE</w:t>
      </w:r>
      <w:r>
        <w:rPr>
          <w:rFonts w:ascii="Times New Roman" w:eastAsia="Times New Roman" w:hAnsi="Times New Roman" w:cs="Times New Roman"/>
          <w:sz w:val="24"/>
          <w:highlight w:val="white"/>
        </w:rPr>
        <w:t> (</w:t>
      </w:r>
      <w:proofErr w:type="spellStart"/>
      <w:r>
        <w:rPr>
          <w:rFonts w:ascii="Times New Roman" w:eastAsia="Times New Roman" w:hAnsi="Times New Roman" w:cs="Times New Roman"/>
          <w:i/>
          <w:sz w:val="24"/>
          <w:highlight w:val="white"/>
        </w:rPr>
        <w:t>Computer-Aided</w:t>
      </w:r>
      <w:proofErr w:type="spellEnd"/>
      <w:r>
        <w:rPr>
          <w:rFonts w:ascii="Times New Roman" w:eastAsia="Times New Roman" w:hAnsi="Times New Roman" w:cs="Times New Roman"/>
          <w:i/>
          <w:sz w:val="24"/>
          <w:highlight w:val="white"/>
        </w:rPr>
        <w:t xml:space="preserve"> </w:t>
      </w:r>
      <w:proofErr w:type="spellStart"/>
      <w:r>
        <w:rPr>
          <w:rFonts w:ascii="Times New Roman" w:eastAsia="Times New Roman" w:hAnsi="Times New Roman" w:cs="Times New Roman"/>
          <w:i/>
          <w:sz w:val="24"/>
          <w:highlight w:val="white"/>
        </w:rPr>
        <w:t>Software</w:t>
      </w:r>
      <w:proofErr w:type="spellEnd"/>
      <w:r>
        <w:rPr>
          <w:rFonts w:ascii="Times New Roman" w:eastAsia="Times New Roman" w:hAnsi="Times New Roman" w:cs="Times New Roman"/>
          <w:i/>
          <w:sz w:val="24"/>
          <w:highlight w:val="white"/>
        </w:rPr>
        <w:t xml:space="preserve"> </w:t>
      </w:r>
      <w:proofErr w:type="spellStart"/>
      <w:r>
        <w:rPr>
          <w:rFonts w:ascii="Times New Roman" w:eastAsia="Times New Roman" w:hAnsi="Times New Roman" w:cs="Times New Roman"/>
          <w:i/>
          <w:sz w:val="24"/>
          <w:highlight w:val="white"/>
        </w:rPr>
        <w:t>Engineering</w:t>
      </w:r>
      <w:proofErr w:type="spellEnd"/>
      <w:r>
        <w:rPr>
          <w:rFonts w:ascii="Times New Roman" w:eastAsia="Times New Roman" w:hAnsi="Times New Roman" w:cs="Times New Roman"/>
          <w:sz w:val="24"/>
          <w:highlight w:val="white"/>
        </w:rPr>
        <w:t>) — набор инструментов и методов программной инженерии для проектирования программного обеспечения, который помогает обеспечить высокое качество программ, отсутствие ошибок и простоту в обслуживании программных продуктов.</w:t>
      </w:r>
    </w:p>
    <w:p w:rsidR="009D43EE" w:rsidRDefault="00742C04">
      <w:pPr>
        <w:spacing w:line="360" w:lineRule="auto"/>
        <w:jc w:val="both"/>
      </w:pPr>
      <w:r>
        <w:rPr>
          <w:rFonts w:ascii="Times New Roman" w:eastAsia="Times New Roman" w:hAnsi="Times New Roman" w:cs="Times New Roman"/>
          <w:sz w:val="24"/>
        </w:rPr>
        <w:t>В разряд CASE-средств попадают как относительно дешевые системы для персональных компьютеров с весьма ограниченными возможностями, так и дорогостоящие системы для неоднородных вычислительных платформ и операционных сред. Так, современный рынок программных</w:t>
      </w:r>
      <w:r>
        <w:rPr>
          <w:rFonts w:ascii="Times New Roman" w:eastAsia="Times New Roman" w:hAnsi="Times New Roman" w:cs="Times New Roman"/>
          <w:sz w:val="24"/>
        </w:rPr>
        <w:t xml:space="preserve"> средств насчитывает около 300 различных CASE-средств, наиболее мощные из которых используются практически всеми ведущими западными фирмами.</w:t>
      </w:r>
    </w:p>
    <w:p w:rsidR="009D43EE" w:rsidRDefault="00742C04">
      <w:pPr>
        <w:spacing w:line="360" w:lineRule="auto"/>
        <w:jc w:val="both"/>
      </w:pPr>
      <w:r>
        <w:rPr>
          <w:rFonts w:ascii="Times New Roman" w:eastAsia="Times New Roman" w:hAnsi="Times New Roman" w:cs="Times New Roman"/>
          <w:sz w:val="24"/>
        </w:rPr>
        <w:t>Обычно к CASE-средствам относят любое программное средство, автоматизирующее ту или иную совокупность процессов жиз</w:t>
      </w:r>
      <w:r>
        <w:rPr>
          <w:rFonts w:ascii="Times New Roman" w:eastAsia="Times New Roman" w:hAnsi="Times New Roman" w:cs="Times New Roman"/>
          <w:sz w:val="24"/>
        </w:rPr>
        <w:t xml:space="preserve">ненного цикла </w:t>
      </w:r>
      <w:proofErr w:type="gramStart"/>
      <w:r>
        <w:rPr>
          <w:rFonts w:ascii="Times New Roman" w:eastAsia="Times New Roman" w:hAnsi="Times New Roman" w:cs="Times New Roman"/>
          <w:sz w:val="24"/>
        </w:rPr>
        <w:t>ПО</w:t>
      </w:r>
      <w:proofErr w:type="gramEnd"/>
      <w:r>
        <w:rPr>
          <w:rFonts w:ascii="Times New Roman" w:eastAsia="Times New Roman" w:hAnsi="Times New Roman" w:cs="Times New Roman"/>
          <w:sz w:val="24"/>
        </w:rPr>
        <w:t xml:space="preserve"> и обладающее следующими основными характерными особенностями:</w:t>
      </w:r>
    </w:p>
    <w:p w:rsidR="009D43EE" w:rsidRDefault="00742C04">
      <w:pPr>
        <w:numPr>
          <w:ilvl w:val="0"/>
          <w:numId w:val="7"/>
        </w:numPr>
        <w:spacing w:line="360" w:lineRule="auto"/>
        <w:ind w:left="714" w:hanging="356"/>
        <w:contextualSpacing/>
        <w:jc w:val="both"/>
      </w:pPr>
      <w:r>
        <w:rPr>
          <w:rFonts w:ascii="Times New Roman" w:eastAsia="Times New Roman" w:hAnsi="Times New Roman" w:cs="Times New Roman"/>
          <w:sz w:val="24"/>
        </w:rPr>
        <w:t>мощные графические средства для описания и документирования ИС, обеспечивающие удобный интерфейс с разработчиком и развивающие его творческие возможности;</w:t>
      </w:r>
    </w:p>
    <w:p w:rsidR="009D43EE" w:rsidRDefault="00742C04">
      <w:pPr>
        <w:numPr>
          <w:ilvl w:val="0"/>
          <w:numId w:val="7"/>
        </w:numPr>
        <w:spacing w:line="360" w:lineRule="auto"/>
        <w:ind w:left="714" w:hanging="356"/>
        <w:contextualSpacing/>
        <w:jc w:val="both"/>
      </w:pPr>
      <w:r>
        <w:rPr>
          <w:rFonts w:ascii="Times New Roman" w:eastAsia="Times New Roman" w:hAnsi="Times New Roman" w:cs="Times New Roman"/>
          <w:sz w:val="24"/>
        </w:rPr>
        <w:t>интеграция отдельных к</w:t>
      </w:r>
      <w:r>
        <w:rPr>
          <w:rFonts w:ascii="Times New Roman" w:eastAsia="Times New Roman" w:hAnsi="Times New Roman" w:cs="Times New Roman"/>
          <w:sz w:val="24"/>
        </w:rPr>
        <w:t>омпонент CASE-средств, обеспечивающая управляемость процессом разработки ИС;</w:t>
      </w:r>
    </w:p>
    <w:p w:rsidR="009D43EE" w:rsidRDefault="00742C04">
      <w:pPr>
        <w:numPr>
          <w:ilvl w:val="0"/>
          <w:numId w:val="7"/>
        </w:numPr>
        <w:spacing w:line="360" w:lineRule="auto"/>
        <w:ind w:left="714" w:hanging="356"/>
        <w:contextualSpacing/>
        <w:jc w:val="both"/>
      </w:pPr>
      <w:r>
        <w:rPr>
          <w:rFonts w:ascii="Times New Roman" w:eastAsia="Times New Roman" w:hAnsi="Times New Roman" w:cs="Times New Roman"/>
          <w:sz w:val="24"/>
        </w:rPr>
        <w:t>использование специальным образом организованного хранилища проектных метаданных (</w:t>
      </w:r>
      <w:proofErr w:type="spellStart"/>
      <w:r>
        <w:rPr>
          <w:rFonts w:ascii="Times New Roman" w:eastAsia="Times New Roman" w:hAnsi="Times New Roman" w:cs="Times New Roman"/>
          <w:sz w:val="24"/>
        </w:rPr>
        <w:t>репозитория</w:t>
      </w:r>
      <w:proofErr w:type="spellEnd"/>
      <w:r>
        <w:rPr>
          <w:rFonts w:ascii="Times New Roman" w:eastAsia="Times New Roman" w:hAnsi="Times New Roman" w:cs="Times New Roman"/>
          <w:sz w:val="24"/>
        </w:rPr>
        <w:t>).</w:t>
      </w:r>
    </w:p>
    <w:p w:rsidR="009D43EE" w:rsidRDefault="00742C04">
      <w:pPr>
        <w:spacing w:line="360" w:lineRule="auto"/>
        <w:jc w:val="both"/>
      </w:pPr>
      <w:proofErr w:type="gramStart"/>
      <w:r>
        <w:rPr>
          <w:rFonts w:ascii="Times New Roman" w:eastAsia="Times New Roman" w:hAnsi="Times New Roman" w:cs="Times New Roman"/>
          <w:sz w:val="24"/>
        </w:rPr>
        <w:t>Интегрированное</w:t>
      </w:r>
      <w:proofErr w:type="gramEnd"/>
      <w:r>
        <w:rPr>
          <w:rFonts w:ascii="Times New Roman" w:eastAsia="Times New Roman" w:hAnsi="Times New Roman" w:cs="Times New Roman"/>
          <w:sz w:val="24"/>
        </w:rPr>
        <w:t xml:space="preserve"> CASE-средство (или комплекс средств, поддерживающих полный ЖЦ ПО) содержит следующие компоненты:</w:t>
      </w:r>
    </w:p>
    <w:p w:rsidR="009D43EE" w:rsidRDefault="00742C04">
      <w:pPr>
        <w:numPr>
          <w:ilvl w:val="0"/>
          <w:numId w:val="7"/>
        </w:numPr>
        <w:spacing w:line="360" w:lineRule="auto"/>
        <w:ind w:left="714" w:hanging="356"/>
        <w:contextualSpacing/>
        <w:jc w:val="both"/>
      </w:pPr>
      <w:proofErr w:type="spellStart"/>
      <w:r>
        <w:rPr>
          <w:rFonts w:ascii="Times New Roman" w:eastAsia="Times New Roman" w:hAnsi="Times New Roman" w:cs="Times New Roman"/>
          <w:sz w:val="24"/>
        </w:rPr>
        <w:t>репозиторий</w:t>
      </w:r>
      <w:proofErr w:type="spellEnd"/>
      <w:r>
        <w:rPr>
          <w:rFonts w:ascii="Times New Roman" w:eastAsia="Times New Roman" w:hAnsi="Times New Roman" w:cs="Times New Roman"/>
          <w:sz w:val="24"/>
        </w:rPr>
        <w:t>, являющийся основой CASE-средства. Он должен обеспечивать хранение версий проекта и его отдельных компонентов, синхронизацию поступ</w:t>
      </w:r>
      <w:r>
        <w:rPr>
          <w:rFonts w:ascii="Times New Roman" w:eastAsia="Times New Roman" w:hAnsi="Times New Roman" w:cs="Times New Roman"/>
          <w:sz w:val="24"/>
        </w:rPr>
        <w:t>ления информации от различных разработчиков при групповой разработке, контроль метаданных на полноту и непротиворечивость;</w:t>
      </w:r>
    </w:p>
    <w:p w:rsidR="009D43EE" w:rsidRDefault="00742C04">
      <w:pPr>
        <w:numPr>
          <w:ilvl w:val="0"/>
          <w:numId w:val="7"/>
        </w:numPr>
        <w:spacing w:line="360" w:lineRule="auto"/>
        <w:ind w:left="714" w:hanging="356"/>
        <w:contextualSpacing/>
        <w:jc w:val="both"/>
      </w:pPr>
      <w:r>
        <w:rPr>
          <w:rFonts w:ascii="Times New Roman" w:eastAsia="Times New Roman" w:hAnsi="Times New Roman" w:cs="Times New Roman"/>
          <w:sz w:val="24"/>
        </w:rPr>
        <w:t>графические средства анализа и проектирования, обеспечивающие создание и редактирование иерархически связанных диаграмм (DFD, ERD и д</w:t>
      </w:r>
      <w:r>
        <w:rPr>
          <w:rFonts w:ascii="Times New Roman" w:eastAsia="Times New Roman" w:hAnsi="Times New Roman" w:cs="Times New Roman"/>
          <w:sz w:val="24"/>
        </w:rPr>
        <w:t>р.), образующих модели ИС;</w:t>
      </w:r>
    </w:p>
    <w:p w:rsidR="009D43EE" w:rsidRDefault="00742C04">
      <w:pPr>
        <w:numPr>
          <w:ilvl w:val="0"/>
          <w:numId w:val="7"/>
        </w:numPr>
        <w:spacing w:line="360" w:lineRule="auto"/>
        <w:ind w:left="714" w:hanging="356"/>
        <w:contextualSpacing/>
        <w:jc w:val="both"/>
      </w:pPr>
      <w:r>
        <w:rPr>
          <w:rFonts w:ascii="Times New Roman" w:eastAsia="Times New Roman" w:hAnsi="Times New Roman" w:cs="Times New Roman"/>
          <w:sz w:val="24"/>
        </w:rPr>
        <w:t>средства разработки приложений, включая языки 4GL и генераторы кодов;</w:t>
      </w:r>
    </w:p>
    <w:p w:rsidR="009D43EE" w:rsidRDefault="00742C04">
      <w:pPr>
        <w:numPr>
          <w:ilvl w:val="0"/>
          <w:numId w:val="7"/>
        </w:numPr>
        <w:spacing w:line="360" w:lineRule="auto"/>
        <w:ind w:left="714" w:hanging="356"/>
        <w:contextualSpacing/>
        <w:jc w:val="both"/>
      </w:pPr>
      <w:r>
        <w:rPr>
          <w:rFonts w:ascii="Times New Roman" w:eastAsia="Times New Roman" w:hAnsi="Times New Roman" w:cs="Times New Roman"/>
          <w:sz w:val="24"/>
        </w:rPr>
        <w:t>средства конфигурационного управления;</w:t>
      </w:r>
    </w:p>
    <w:p w:rsidR="009D43EE" w:rsidRDefault="00742C04">
      <w:pPr>
        <w:numPr>
          <w:ilvl w:val="0"/>
          <w:numId w:val="7"/>
        </w:numPr>
        <w:spacing w:line="360" w:lineRule="auto"/>
        <w:ind w:left="714" w:hanging="356"/>
        <w:contextualSpacing/>
        <w:jc w:val="both"/>
      </w:pPr>
      <w:r>
        <w:rPr>
          <w:rFonts w:ascii="Times New Roman" w:eastAsia="Times New Roman" w:hAnsi="Times New Roman" w:cs="Times New Roman"/>
          <w:sz w:val="24"/>
        </w:rPr>
        <w:t>средства документирования;</w:t>
      </w:r>
    </w:p>
    <w:p w:rsidR="009D43EE" w:rsidRDefault="00742C04">
      <w:pPr>
        <w:numPr>
          <w:ilvl w:val="0"/>
          <w:numId w:val="7"/>
        </w:numPr>
        <w:spacing w:line="360" w:lineRule="auto"/>
        <w:ind w:left="714" w:hanging="356"/>
        <w:contextualSpacing/>
        <w:jc w:val="both"/>
      </w:pPr>
      <w:r>
        <w:rPr>
          <w:rFonts w:ascii="Times New Roman" w:eastAsia="Times New Roman" w:hAnsi="Times New Roman" w:cs="Times New Roman"/>
          <w:sz w:val="24"/>
        </w:rPr>
        <w:t>средства тестирования;</w:t>
      </w:r>
    </w:p>
    <w:p w:rsidR="009D43EE" w:rsidRDefault="00742C04">
      <w:pPr>
        <w:numPr>
          <w:ilvl w:val="0"/>
          <w:numId w:val="7"/>
        </w:numPr>
        <w:spacing w:before="100" w:after="100" w:line="360" w:lineRule="auto"/>
        <w:ind w:hanging="359"/>
        <w:contextualSpacing/>
        <w:jc w:val="both"/>
      </w:pPr>
      <w:r>
        <w:rPr>
          <w:rFonts w:ascii="Times New Roman" w:eastAsia="Times New Roman" w:hAnsi="Times New Roman" w:cs="Times New Roman"/>
          <w:sz w:val="24"/>
        </w:rPr>
        <w:t>средства управления проектом;</w:t>
      </w:r>
    </w:p>
    <w:p w:rsidR="009D43EE" w:rsidRDefault="00742C04">
      <w:pPr>
        <w:numPr>
          <w:ilvl w:val="0"/>
          <w:numId w:val="7"/>
        </w:numPr>
        <w:spacing w:before="100" w:after="100" w:line="360" w:lineRule="auto"/>
        <w:ind w:hanging="359"/>
        <w:contextualSpacing/>
        <w:jc w:val="both"/>
      </w:pPr>
      <w:r>
        <w:rPr>
          <w:rFonts w:ascii="Times New Roman" w:eastAsia="Times New Roman" w:hAnsi="Times New Roman" w:cs="Times New Roman"/>
          <w:sz w:val="24"/>
        </w:rPr>
        <w:lastRenderedPageBreak/>
        <w:t>средства реинжиниринга.</w:t>
      </w:r>
    </w:p>
    <w:p w:rsidR="009D43EE" w:rsidRDefault="00742C04">
      <w:pPr>
        <w:spacing w:after="120" w:line="360" w:lineRule="auto"/>
        <w:jc w:val="center"/>
      </w:pPr>
      <w:r>
        <w:rPr>
          <w:rFonts w:ascii="Times New Roman" w:eastAsia="Times New Roman" w:hAnsi="Times New Roman" w:cs="Times New Roman"/>
          <w:b/>
          <w:sz w:val="24"/>
        </w:rPr>
        <w:t>Диаграммы IDEF0. Комментарий</w:t>
      </w:r>
    </w:p>
    <w:p w:rsidR="009D43EE" w:rsidRDefault="00742C04">
      <w:pPr>
        <w:spacing w:line="360" w:lineRule="auto"/>
        <w:ind w:firstLine="709"/>
        <w:jc w:val="both"/>
      </w:pPr>
      <w:r>
        <w:rPr>
          <w:rFonts w:ascii="Times New Roman" w:eastAsia="Times New Roman" w:hAnsi="Times New Roman" w:cs="Times New Roman"/>
          <w:sz w:val="24"/>
        </w:rPr>
        <w:t>При введении информационной системы многие действия учителя будут существенно упрощены, а некоторый функционал будет целиком передан от человека к информационной системе.</w:t>
      </w:r>
    </w:p>
    <w:p w:rsidR="009D43EE" w:rsidRDefault="00742C04">
      <w:pPr>
        <w:spacing w:line="360" w:lineRule="auto"/>
        <w:ind w:firstLine="709"/>
        <w:jc w:val="both"/>
      </w:pPr>
      <w:r>
        <w:rPr>
          <w:rFonts w:ascii="Times New Roman" w:eastAsia="Times New Roman" w:hAnsi="Times New Roman" w:cs="Times New Roman"/>
          <w:sz w:val="24"/>
        </w:rPr>
        <w:t>Во-первых, полностью в ведение ИС будет передан анализ р</w:t>
      </w:r>
      <w:r>
        <w:rPr>
          <w:rFonts w:ascii="Times New Roman" w:eastAsia="Times New Roman" w:hAnsi="Times New Roman" w:cs="Times New Roman"/>
          <w:sz w:val="24"/>
        </w:rPr>
        <w:t>езультатов промежуточных тестирований и ранжирование учеников по итогам аттестации (блоки  А23 «Провести анализ результатов» и А44 «Ранжировать учеников»). Процент «пятёрок» и «двоек» будет рассчитываться автоматически, так же будет происходить  и разделен</w:t>
      </w:r>
      <w:r>
        <w:rPr>
          <w:rFonts w:ascii="Times New Roman" w:eastAsia="Times New Roman" w:hAnsi="Times New Roman" w:cs="Times New Roman"/>
          <w:sz w:val="24"/>
        </w:rPr>
        <w:t xml:space="preserve">ие учеников на освоивших и не освоивших курс на </w:t>
      </w:r>
      <w:proofErr w:type="gramStart"/>
      <w:r>
        <w:rPr>
          <w:rFonts w:ascii="Times New Roman" w:eastAsia="Times New Roman" w:hAnsi="Times New Roman" w:cs="Times New Roman"/>
          <w:sz w:val="24"/>
        </w:rPr>
        <w:t>основе</w:t>
      </w:r>
      <w:proofErr w:type="gramEnd"/>
      <w:r>
        <w:rPr>
          <w:rFonts w:ascii="Times New Roman" w:eastAsia="Times New Roman" w:hAnsi="Times New Roman" w:cs="Times New Roman"/>
          <w:sz w:val="24"/>
        </w:rPr>
        <w:t xml:space="preserve"> внесённой в базу данных информации об оценках.</w:t>
      </w:r>
    </w:p>
    <w:p w:rsidR="009D43EE" w:rsidRDefault="00742C04">
      <w:pPr>
        <w:spacing w:line="360" w:lineRule="auto"/>
        <w:ind w:firstLine="709"/>
        <w:jc w:val="both"/>
      </w:pPr>
      <w:r>
        <w:rPr>
          <w:rFonts w:ascii="Times New Roman" w:eastAsia="Times New Roman" w:hAnsi="Times New Roman" w:cs="Times New Roman"/>
          <w:sz w:val="24"/>
        </w:rPr>
        <w:t>Во-вторых, будет существенно облегчен процесс предоставления учебных материалов для теоретических (блок А12 «Объяснить теоретический материал») и практиче</w:t>
      </w:r>
      <w:r>
        <w:rPr>
          <w:rFonts w:ascii="Times New Roman" w:eastAsia="Times New Roman" w:hAnsi="Times New Roman" w:cs="Times New Roman"/>
          <w:sz w:val="24"/>
        </w:rPr>
        <w:t>ских занятий (блок А13 «Провести практические занятия»). Записи на доске или распечатки к уроку заменят материалы, предоставляемые ИС, учитель же может записывать на доске и пояснять только особо сложные моменты, требующие более подробного обсуждения.</w:t>
      </w:r>
    </w:p>
    <w:p w:rsidR="009D43EE" w:rsidRDefault="00742C04">
      <w:pPr>
        <w:spacing w:line="360" w:lineRule="auto"/>
        <w:ind w:firstLine="709"/>
        <w:jc w:val="both"/>
      </w:pPr>
      <w:r>
        <w:rPr>
          <w:rFonts w:ascii="Times New Roman" w:eastAsia="Times New Roman" w:hAnsi="Times New Roman" w:cs="Times New Roman"/>
          <w:sz w:val="24"/>
        </w:rPr>
        <w:t>В-тр</w:t>
      </w:r>
      <w:r>
        <w:rPr>
          <w:rFonts w:ascii="Times New Roman" w:eastAsia="Times New Roman" w:hAnsi="Times New Roman" w:cs="Times New Roman"/>
          <w:sz w:val="24"/>
        </w:rPr>
        <w:t xml:space="preserve">етьих, с преподавателя может быть полностью снят функционал по проведению и проверке </w:t>
      </w:r>
      <w:proofErr w:type="gramStart"/>
      <w:r>
        <w:rPr>
          <w:rFonts w:ascii="Times New Roman" w:eastAsia="Times New Roman" w:hAnsi="Times New Roman" w:cs="Times New Roman"/>
          <w:sz w:val="24"/>
        </w:rPr>
        <w:t>промежуточных</w:t>
      </w:r>
      <w:proofErr w:type="gramEnd"/>
      <w:r>
        <w:rPr>
          <w:rFonts w:ascii="Times New Roman" w:eastAsia="Times New Roman" w:hAnsi="Times New Roman" w:cs="Times New Roman"/>
          <w:sz w:val="24"/>
        </w:rPr>
        <w:t xml:space="preserve"> аттестация. Такое возможно только в случае, когда проверка знаний учеников организована в форме теста. Если вопросы аттестации предполагают развёрнутый ответ</w:t>
      </w:r>
      <w:r>
        <w:rPr>
          <w:rFonts w:ascii="Times New Roman" w:eastAsia="Times New Roman" w:hAnsi="Times New Roman" w:cs="Times New Roman"/>
          <w:sz w:val="24"/>
        </w:rPr>
        <w:t xml:space="preserve"> или решение, проверка работ всё равно будет производиться учителем, а ИС будет отдан функционал по предоставлению заданий.</w:t>
      </w:r>
    </w:p>
    <w:p w:rsidR="009D43EE" w:rsidRDefault="00742C04">
      <w:pPr>
        <w:spacing w:line="360" w:lineRule="auto"/>
        <w:ind w:firstLine="709"/>
        <w:jc w:val="both"/>
      </w:pPr>
      <w:r>
        <w:rPr>
          <w:rFonts w:ascii="Times New Roman" w:eastAsia="Times New Roman" w:hAnsi="Times New Roman" w:cs="Times New Roman"/>
          <w:sz w:val="24"/>
        </w:rPr>
        <w:t>Наконец, будет существенно упрощена работа с журналом (блок А14 «Заполнить журнал»). За счет предоставления готовой формы, учитель б</w:t>
      </w:r>
      <w:r>
        <w:rPr>
          <w:rFonts w:ascii="Times New Roman" w:eastAsia="Times New Roman" w:hAnsi="Times New Roman" w:cs="Times New Roman"/>
          <w:sz w:val="24"/>
        </w:rPr>
        <w:t>удет тратить на  заполнение журнала значительно меньше времени. Также с введением ИС упростится и контроль посещаемости учеников.</w:t>
      </w:r>
    </w:p>
    <w:p w:rsidR="009D43EE" w:rsidRDefault="00742C04">
      <w:r>
        <w:br w:type="page"/>
      </w:r>
    </w:p>
    <w:p w:rsidR="009D43EE" w:rsidRDefault="009D43EE"/>
    <w:p w:rsidR="009D43EE" w:rsidRDefault="00742C04">
      <w:pPr>
        <w:spacing w:after="120" w:line="360" w:lineRule="auto"/>
        <w:jc w:val="center"/>
      </w:pPr>
      <w:r>
        <w:rPr>
          <w:rFonts w:ascii="Cambria" w:eastAsia="Cambria" w:hAnsi="Cambria" w:cs="Cambria"/>
          <w:b/>
          <w:sz w:val="28"/>
        </w:rPr>
        <w:t>Внедрение информационной системы</w:t>
      </w:r>
    </w:p>
    <w:p w:rsidR="009D43EE" w:rsidRDefault="00742C04">
      <w:pPr>
        <w:spacing w:line="360" w:lineRule="auto"/>
        <w:jc w:val="both"/>
      </w:pPr>
      <w:r>
        <w:rPr>
          <w:rFonts w:ascii="Times New Roman" w:eastAsia="Times New Roman" w:hAnsi="Times New Roman" w:cs="Times New Roman"/>
          <w:b/>
          <w:sz w:val="24"/>
        </w:rPr>
        <w:t>Процесс:</w:t>
      </w:r>
      <w:r>
        <w:rPr>
          <w:rFonts w:ascii="Times New Roman" w:eastAsia="Times New Roman" w:hAnsi="Times New Roman" w:cs="Times New Roman"/>
          <w:sz w:val="24"/>
        </w:rPr>
        <w:t xml:space="preserve">  проведение лабораторных работ по химии.</w:t>
      </w:r>
    </w:p>
    <w:p w:rsidR="009D43EE" w:rsidRDefault="00742C04">
      <w:pPr>
        <w:spacing w:line="360" w:lineRule="auto"/>
        <w:jc w:val="both"/>
      </w:pPr>
      <w:r>
        <w:rPr>
          <w:rFonts w:ascii="Times New Roman" w:eastAsia="Times New Roman" w:hAnsi="Times New Roman" w:cs="Times New Roman"/>
          <w:b/>
          <w:sz w:val="24"/>
        </w:rPr>
        <w:t>Описание</w:t>
      </w:r>
    </w:p>
    <w:p w:rsidR="009D43EE" w:rsidRDefault="00742C04">
      <w:pPr>
        <w:spacing w:line="360" w:lineRule="auto"/>
        <w:jc w:val="both"/>
      </w:pPr>
      <w:r>
        <w:rPr>
          <w:rFonts w:ascii="Times New Roman" w:eastAsia="Times New Roman" w:hAnsi="Times New Roman" w:cs="Times New Roman"/>
          <w:sz w:val="24"/>
        </w:rPr>
        <w:tab/>
        <w:t>Участники:</w:t>
      </w:r>
      <w:r>
        <w:rPr>
          <w:rFonts w:ascii="Times New Roman" w:eastAsia="Times New Roman" w:hAnsi="Times New Roman" w:cs="Times New Roman"/>
          <w:sz w:val="24"/>
        </w:rPr>
        <w:tab/>
      </w:r>
      <w:r>
        <w:rPr>
          <w:rFonts w:ascii="Times New Roman" w:eastAsia="Times New Roman" w:hAnsi="Times New Roman" w:cs="Times New Roman"/>
          <w:sz w:val="24"/>
        </w:rPr>
        <w:t>преподаватель химии, ученики</w:t>
      </w:r>
    </w:p>
    <w:p w:rsidR="009D43EE" w:rsidRDefault="00742C04">
      <w:pPr>
        <w:spacing w:line="360" w:lineRule="auto"/>
        <w:jc w:val="both"/>
      </w:pPr>
      <w:r>
        <w:rPr>
          <w:rFonts w:ascii="Times New Roman" w:eastAsia="Times New Roman" w:hAnsi="Times New Roman" w:cs="Times New Roman"/>
          <w:sz w:val="24"/>
        </w:rPr>
        <w:tab/>
        <w:t>Ход процесса: ученики выполняют лабораторную работу на уроке химии по заданию учителя химии</w:t>
      </w:r>
    </w:p>
    <w:p w:rsidR="009D43EE" w:rsidRDefault="00742C04">
      <w:pPr>
        <w:spacing w:line="360" w:lineRule="auto"/>
        <w:jc w:val="both"/>
      </w:pPr>
      <w:r>
        <w:rPr>
          <w:rFonts w:ascii="Times New Roman" w:eastAsia="Times New Roman" w:hAnsi="Times New Roman" w:cs="Times New Roman"/>
          <w:sz w:val="24"/>
        </w:rPr>
        <w:tab/>
        <w:t>Оборудование: химические реагенты и сопутствующие приборы</w:t>
      </w:r>
    </w:p>
    <w:p w:rsidR="009D43EE" w:rsidRDefault="00742C04">
      <w:pPr>
        <w:spacing w:line="360" w:lineRule="auto"/>
        <w:jc w:val="both"/>
      </w:pPr>
      <w:r>
        <w:rPr>
          <w:rFonts w:ascii="Times New Roman" w:eastAsia="Times New Roman" w:hAnsi="Times New Roman" w:cs="Times New Roman"/>
          <w:b/>
          <w:sz w:val="24"/>
        </w:rPr>
        <w:t>Нормативная база</w:t>
      </w:r>
    </w:p>
    <w:p w:rsidR="009D43EE" w:rsidRDefault="00742C04">
      <w:pPr>
        <w:spacing w:line="360" w:lineRule="auto"/>
        <w:jc w:val="both"/>
      </w:pPr>
      <w:r>
        <w:rPr>
          <w:rFonts w:ascii="Times New Roman" w:eastAsia="Times New Roman" w:hAnsi="Times New Roman" w:cs="Times New Roman"/>
          <w:sz w:val="24"/>
        </w:rPr>
        <w:t>Государственный образовательный стандарт и Федеральный гос</w:t>
      </w:r>
      <w:r>
        <w:rPr>
          <w:rFonts w:ascii="Times New Roman" w:eastAsia="Times New Roman" w:hAnsi="Times New Roman" w:cs="Times New Roman"/>
          <w:sz w:val="24"/>
        </w:rPr>
        <w:t>ударственный образовательный стандарт по химии, Примерная программа среднего (полного) общего образования, СанПиН для образовательных учреждений</w:t>
      </w:r>
    </w:p>
    <w:p w:rsidR="009D43EE" w:rsidRDefault="00742C04">
      <w:pPr>
        <w:spacing w:line="360" w:lineRule="auto"/>
        <w:jc w:val="both"/>
      </w:pPr>
      <w:r>
        <w:rPr>
          <w:rFonts w:ascii="Times New Roman" w:eastAsia="Times New Roman" w:hAnsi="Times New Roman" w:cs="Times New Roman"/>
          <w:b/>
          <w:sz w:val="24"/>
        </w:rPr>
        <w:t>Место для ИС</w:t>
      </w:r>
    </w:p>
    <w:p w:rsidR="009D43EE" w:rsidRDefault="00742C04">
      <w:pPr>
        <w:spacing w:line="360" w:lineRule="auto"/>
        <w:jc w:val="both"/>
      </w:pPr>
      <w:r>
        <w:rPr>
          <w:rFonts w:ascii="Times New Roman" w:eastAsia="Times New Roman" w:hAnsi="Times New Roman" w:cs="Times New Roman"/>
          <w:sz w:val="24"/>
        </w:rPr>
        <w:t xml:space="preserve">Замена химических опытов симуляцией в виртуальной лаборатории. </w:t>
      </w:r>
    </w:p>
    <w:p w:rsidR="009D43EE" w:rsidRDefault="00742C04">
      <w:pPr>
        <w:spacing w:line="360" w:lineRule="auto"/>
        <w:jc w:val="both"/>
      </w:pPr>
      <w:r>
        <w:rPr>
          <w:rFonts w:ascii="Times New Roman" w:eastAsia="Times New Roman" w:hAnsi="Times New Roman" w:cs="Times New Roman"/>
          <w:sz w:val="24"/>
        </w:rPr>
        <w:t>Предлагается разработать информаци</w:t>
      </w:r>
      <w:r>
        <w:rPr>
          <w:rFonts w:ascii="Times New Roman" w:eastAsia="Times New Roman" w:hAnsi="Times New Roman" w:cs="Times New Roman"/>
          <w:sz w:val="24"/>
        </w:rPr>
        <w:t>онную систему позволяющую автоматизировать процесс проведения лабораторных работ по химии. ИС предлагается реализовать на основе клиент-серверной архитектуры.</w:t>
      </w:r>
    </w:p>
    <w:p w:rsidR="009D43EE" w:rsidRDefault="00742C04">
      <w:pPr>
        <w:spacing w:line="360" w:lineRule="auto"/>
        <w:jc w:val="both"/>
      </w:pPr>
      <w:r>
        <w:rPr>
          <w:rFonts w:ascii="Times New Roman" w:eastAsia="Times New Roman" w:hAnsi="Times New Roman" w:cs="Times New Roman"/>
          <w:b/>
          <w:sz w:val="24"/>
        </w:rPr>
        <w:t>Аналоги</w:t>
      </w:r>
    </w:p>
    <w:p w:rsidR="009D43EE" w:rsidRDefault="00742C04">
      <w:pPr>
        <w:numPr>
          <w:ilvl w:val="0"/>
          <w:numId w:val="5"/>
        </w:numPr>
        <w:spacing w:line="360" w:lineRule="auto"/>
        <w:ind w:left="284" w:hanging="283"/>
        <w:contextualSpacing/>
        <w:jc w:val="both"/>
      </w:pPr>
      <w:r>
        <w:rPr>
          <w:rFonts w:ascii="Times New Roman" w:eastAsia="Times New Roman" w:hAnsi="Times New Roman" w:cs="Times New Roman"/>
          <w:sz w:val="24"/>
        </w:rPr>
        <w:t xml:space="preserve">Сайт Виртуальной образовательной лаборатории </w:t>
      </w:r>
      <w:hyperlink r:id="rId8">
        <w:r>
          <w:rPr>
            <w:rFonts w:ascii="Times New Roman" w:eastAsia="Times New Roman" w:hAnsi="Times New Roman" w:cs="Times New Roman"/>
            <w:sz w:val="24"/>
          </w:rPr>
          <w:t>http://www.virtulab.net</w:t>
        </w:r>
      </w:hyperlink>
      <w:r>
        <w:rPr>
          <w:rFonts w:ascii="Calibri" w:eastAsia="Calibri" w:hAnsi="Calibri" w:cs="Calibri"/>
        </w:rPr>
        <w:t xml:space="preserve">. </w:t>
      </w:r>
      <w:r>
        <w:rPr>
          <w:rFonts w:ascii="Times New Roman" w:eastAsia="Times New Roman" w:hAnsi="Times New Roman" w:cs="Times New Roman"/>
          <w:sz w:val="24"/>
        </w:rPr>
        <w:t>На сайте представлены виртуальные лаборатории по различным предметам, в том числе и по химии. Каждая лаборатория описывает практическую работу по одной конкретной теме, однако выполнение этой работы возможно только в строго определ</w:t>
      </w:r>
      <w:r>
        <w:rPr>
          <w:rFonts w:ascii="Times New Roman" w:eastAsia="Times New Roman" w:hAnsi="Times New Roman" w:cs="Times New Roman"/>
          <w:sz w:val="24"/>
        </w:rPr>
        <w:t>енном порядке (например, нельзя сначала открыть вторую склянку с раствором, а потом первую). Таким образом, сайт предоставляет возможность проводить лабораторные работы, но не даёт возможности экспериментировать.</w:t>
      </w:r>
    </w:p>
    <w:p w:rsidR="009D43EE" w:rsidRDefault="00742C04">
      <w:pPr>
        <w:spacing w:line="360" w:lineRule="auto"/>
        <w:ind w:left="644"/>
        <w:jc w:val="center"/>
      </w:pPr>
      <w:r>
        <w:rPr>
          <w:noProof/>
        </w:rPr>
        <w:lastRenderedPageBreak/>
        <w:drawing>
          <wp:inline distT="19050" distB="19050" distL="19050" distR="19050">
            <wp:extent cx="4050364" cy="3057246"/>
            <wp:effectExtent l="0" t="0" r="0" b="0"/>
            <wp:docPr id="1"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9"/>
                    <a:srcRect/>
                    <a:stretch>
                      <a:fillRect/>
                    </a:stretch>
                  </pic:blipFill>
                  <pic:spPr>
                    <a:xfrm>
                      <a:off x="0" y="0"/>
                      <a:ext cx="4050364" cy="3057246"/>
                    </a:xfrm>
                    <a:prstGeom prst="rect">
                      <a:avLst/>
                    </a:prstGeom>
                    <a:ln/>
                  </pic:spPr>
                </pic:pic>
              </a:graphicData>
            </a:graphic>
          </wp:inline>
        </w:drawing>
      </w:r>
    </w:p>
    <w:p w:rsidR="009D43EE" w:rsidRDefault="00742C04">
      <w:pPr>
        <w:numPr>
          <w:ilvl w:val="0"/>
          <w:numId w:val="5"/>
        </w:numPr>
        <w:spacing w:line="360" w:lineRule="auto"/>
        <w:ind w:left="284" w:hanging="283"/>
        <w:contextualSpacing/>
        <w:jc w:val="both"/>
      </w:pPr>
      <w:r>
        <w:rPr>
          <w:rFonts w:ascii="Times New Roman" w:eastAsia="Times New Roman" w:hAnsi="Times New Roman" w:cs="Times New Roman"/>
          <w:sz w:val="24"/>
        </w:rPr>
        <w:t xml:space="preserve">Химические лаборатории </w:t>
      </w:r>
      <w:proofErr w:type="spellStart"/>
      <w:r>
        <w:rPr>
          <w:rFonts w:ascii="Times New Roman" w:eastAsia="Times New Roman" w:hAnsi="Times New Roman" w:cs="Times New Roman"/>
          <w:sz w:val="24"/>
        </w:rPr>
        <w:t>ЕНКа</w:t>
      </w:r>
      <w:proofErr w:type="spellEnd"/>
      <w:r>
        <w:rPr>
          <w:rFonts w:ascii="Times New Roman" w:eastAsia="Times New Roman" w:hAnsi="Times New Roman" w:cs="Times New Roman"/>
          <w:sz w:val="24"/>
        </w:rPr>
        <w:t>.</w:t>
      </w:r>
    </w:p>
    <w:p w:rsidR="009D43EE" w:rsidRDefault="00742C04">
      <w:pPr>
        <w:spacing w:line="360" w:lineRule="auto"/>
        <w:ind w:left="284"/>
        <w:jc w:val="both"/>
      </w:pPr>
      <w:proofErr w:type="spellStart"/>
      <w:r>
        <w:rPr>
          <w:rFonts w:ascii="Times New Roman" w:eastAsia="Times New Roman" w:hAnsi="Times New Roman" w:cs="Times New Roman"/>
          <w:sz w:val="24"/>
        </w:rPr>
        <w:t>ЕНКа</w:t>
      </w:r>
      <w:proofErr w:type="spellEnd"/>
      <w:r>
        <w:rPr>
          <w:rFonts w:ascii="Times New Roman" w:eastAsia="Times New Roman" w:hAnsi="Times New Roman" w:cs="Times New Roman"/>
          <w:sz w:val="24"/>
        </w:rPr>
        <w:t xml:space="preserve"> (Единый</w:t>
      </w:r>
      <w:r>
        <w:rPr>
          <w:rFonts w:ascii="Times New Roman" w:eastAsia="Times New Roman" w:hAnsi="Times New Roman" w:cs="Times New Roman"/>
          <w:sz w:val="24"/>
        </w:rPr>
        <w:t xml:space="preserve"> научный конструктор)  - русская версия серии виртуальных лабораторий компании </w:t>
      </w:r>
      <w:proofErr w:type="spellStart"/>
      <w:r>
        <w:rPr>
          <w:rFonts w:ascii="Times New Roman" w:eastAsia="Times New Roman" w:hAnsi="Times New Roman" w:cs="Times New Roman"/>
          <w:sz w:val="24"/>
        </w:rPr>
        <w:t>Crocodile</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Clips</w:t>
      </w:r>
      <w:proofErr w:type="spellEnd"/>
      <w:r>
        <w:rPr>
          <w:rFonts w:ascii="Times New Roman" w:eastAsia="Times New Roman" w:hAnsi="Times New Roman" w:cs="Times New Roman"/>
          <w:sz w:val="24"/>
        </w:rPr>
        <w:t> под общим названием </w:t>
      </w:r>
      <w:proofErr w:type="spellStart"/>
      <w:r>
        <w:rPr>
          <w:rFonts w:ascii="Times New Roman" w:eastAsia="Times New Roman" w:hAnsi="Times New Roman" w:cs="Times New Roman"/>
          <w:sz w:val="24"/>
        </w:rPr>
        <w:t>Yenka</w:t>
      </w:r>
      <w:proofErr w:type="spellEnd"/>
      <w:r>
        <w:rPr>
          <w:rFonts w:ascii="Times New Roman" w:eastAsia="Times New Roman" w:hAnsi="Times New Roman" w:cs="Times New Roman"/>
          <w:sz w:val="24"/>
        </w:rPr>
        <w:t>. Часть </w:t>
      </w:r>
      <w:hyperlink r:id="rId10">
        <w:r>
          <w:rPr>
            <w:rFonts w:ascii="Times New Roman" w:eastAsia="Times New Roman" w:hAnsi="Times New Roman" w:cs="Times New Roman"/>
            <w:sz w:val="24"/>
          </w:rPr>
          <w:t xml:space="preserve">виртуальных лабораторий </w:t>
        </w:r>
        <w:proofErr w:type="spellStart"/>
        <w:r>
          <w:rPr>
            <w:rFonts w:ascii="Times New Roman" w:eastAsia="Times New Roman" w:hAnsi="Times New Roman" w:cs="Times New Roman"/>
            <w:sz w:val="24"/>
          </w:rPr>
          <w:t>Yenka</w:t>
        </w:r>
        <w:proofErr w:type="spellEnd"/>
      </w:hyperlink>
      <w:r>
        <w:rPr>
          <w:rFonts w:ascii="Times New Roman" w:eastAsia="Times New Roman" w:hAnsi="Times New Roman" w:cs="Times New Roman"/>
          <w:sz w:val="24"/>
        </w:rPr>
        <w:t> переведена на русский язык и распространяется</w:t>
      </w:r>
      <w:r>
        <w:rPr>
          <w:rFonts w:ascii="Times New Roman" w:eastAsia="Times New Roman" w:hAnsi="Times New Roman" w:cs="Times New Roman"/>
          <w:sz w:val="24"/>
        </w:rPr>
        <w:t xml:space="preserve"> в России  </w:t>
      </w:r>
      <w:hyperlink r:id="rId11">
        <w:r>
          <w:rPr>
            <w:rFonts w:ascii="Times New Roman" w:eastAsia="Times New Roman" w:hAnsi="Times New Roman" w:cs="Times New Roman"/>
            <w:sz w:val="24"/>
          </w:rPr>
          <w:t>Институтом новых технологий</w:t>
        </w:r>
      </w:hyperlink>
      <w:r>
        <w:rPr>
          <w:rFonts w:ascii="Times New Roman" w:eastAsia="Times New Roman" w:hAnsi="Times New Roman" w:cs="Times New Roman"/>
          <w:sz w:val="24"/>
        </w:rPr>
        <w:t>. Английские версии можно использовать бесплатно и учителям, и ученикам (только с домашней лицензией; использование в школах - платное), локализованные варианты платные. </w:t>
      </w:r>
      <w:r>
        <w:rPr>
          <w:rFonts w:ascii="Times New Roman" w:eastAsia="Times New Roman" w:hAnsi="Times New Roman" w:cs="Times New Roman"/>
          <w:sz w:val="24"/>
        </w:rPr>
        <w:t xml:space="preserve">Лаборатория </w:t>
      </w:r>
      <w:proofErr w:type="spellStart"/>
      <w:r>
        <w:rPr>
          <w:rFonts w:ascii="Times New Roman" w:eastAsia="Times New Roman" w:hAnsi="Times New Roman" w:cs="Times New Roman"/>
          <w:sz w:val="24"/>
        </w:rPr>
        <w:t>ЕНКа</w:t>
      </w:r>
      <w:proofErr w:type="spellEnd"/>
      <w:r>
        <w:rPr>
          <w:rFonts w:ascii="Times New Roman" w:eastAsia="Times New Roman" w:hAnsi="Times New Roman" w:cs="Times New Roman"/>
          <w:sz w:val="24"/>
        </w:rPr>
        <w:t xml:space="preserve"> это не сборник </w:t>
      </w:r>
      <w:proofErr w:type="spellStart"/>
      <w:r>
        <w:rPr>
          <w:rFonts w:ascii="Times New Roman" w:eastAsia="Times New Roman" w:hAnsi="Times New Roman" w:cs="Times New Roman"/>
          <w:sz w:val="24"/>
        </w:rPr>
        <w:t>анимаций</w:t>
      </w:r>
      <w:proofErr w:type="spellEnd"/>
      <w:r>
        <w:rPr>
          <w:rFonts w:ascii="Times New Roman" w:eastAsia="Times New Roman" w:hAnsi="Times New Roman" w:cs="Times New Roman"/>
          <w:sz w:val="24"/>
        </w:rPr>
        <w:t>, а моделирующая среда, в которой можно проводить практически любые химические эксперименты.</w:t>
      </w:r>
    </w:p>
    <w:p w:rsidR="009D43EE" w:rsidRDefault="00742C04">
      <w:pPr>
        <w:spacing w:line="360" w:lineRule="auto"/>
        <w:ind w:left="426"/>
        <w:jc w:val="center"/>
      </w:pPr>
      <w:r>
        <w:rPr>
          <w:noProof/>
        </w:rPr>
        <w:drawing>
          <wp:inline distT="19050" distB="19050" distL="19050" distR="19050">
            <wp:extent cx="4543425" cy="3434917"/>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4543425" cy="3434917"/>
                    </a:xfrm>
                    <a:prstGeom prst="rect">
                      <a:avLst/>
                    </a:prstGeom>
                    <a:ln/>
                  </pic:spPr>
                </pic:pic>
              </a:graphicData>
            </a:graphic>
          </wp:inline>
        </w:drawing>
      </w:r>
    </w:p>
    <w:p w:rsidR="009D43EE" w:rsidRDefault="00742C04">
      <w:pPr>
        <w:numPr>
          <w:ilvl w:val="0"/>
          <w:numId w:val="5"/>
        </w:numPr>
        <w:spacing w:line="360" w:lineRule="auto"/>
        <w:ind w:left="284" w:hanging="283"/>
        <w:contextualSpacing/>
        <w:jc w:val="both"/>
      </w:pPr>
      <w:r>
        <w:rPr>
          <w:rFonts w:ascii="Times New Roman" w:eastAsia="Times New Roman" w:hAnsi="Times New Roman" w:cs="Times New Roman"/>
          <w:sz w:val="24"/>
        </w:rPr>
        <w:t xml:space="preserve">Электронное издание  «Химия. 8-11 классы. Виртуальная лаборатория». В состав </w:t>
      </w:r>
      <w:r>
        <w:rPr>
          <w:rFonts w:ascii="Times New Roman" w:eastAsia="Times New Roman" w:hAnsi="Times New Roman" w:cs="Times New Roman"/>
          <w:sz w:val="24"/>
        </w:rPr>
        <w:lastRenderedPageBreak/>
        <w:t>издания входят разделы «Лаборатория» (более 150 химических опытов с пошаговыми инструкциями + «Конструктор молекул»), «Тесты», «Задачи» (реализована методика обучения решению расч</w:t>
      </w:r>
      <w:r>
        <w:rPr>
          <w:rFonts w:ascii="Times New Roman" w:eastAsia="Times New Roman" w:hAnsi="Times New Roman" w:cs="Times New Roman"/>
          <w:sz w:val="24"/>
        </w:rPr>
        <w:t>етных химических задач), «Справочники» и интерфейс преподавателя (позволяет выставлять оценки в лабораторном журнале ученика, управлять доступом учеников к некоторым учебным заданиям).</w:t>
      </w:r>
    </w:p>
    <w:p w:rsidR="009D43EE" w:rsidRDefault="00742C04">
      <w:pPr>
        <w:spacing w:line="360" w:lineRule="auto"/>
        <w:ind w:left="644"/>
        <w:jc w:val="center"/>
      </w:pPr>
      <w:r>
        <w:rPr>
          <w:noProof/>
        </w:rPr>
        <w:drawing>
          <wp:inline distT="19050" distB="19050" distL="19050" distR="19050">
            <wp:extent cx="4051300" cy="3038475"/>
            <wp:effectExtent l="0" t="0" r="0" b="0"/>
            <wp:docPr id="4"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3"/>
                    <a:srcRect/>
                    <a:stretch>
                      <a:fillRect/>
                    </a:stretch>
                  </pic:blipFill>
                  <pic:spPr>
                    <a:xfrm>
                      <a:off x="0" y="0"/>
                      <a:ext cx="4051300" cy="3038475"/>
                    </a:xfrm>
                    <a:prstGeom prst="rect">
                      <a:avLst/>
                    </a:prstGeom>
                    <a:ln/>
                  </pic:spPr>
                </pic:pic>
              </a:graphicData>
            </a:graphic>
          </wp:inline>
        </w:drawing>
      </w:r>
    </w:p>
    <w:p w:rsidR="009D43EE" w:rsidRDefault="00742C04">
      <w:pPr>
        <w:spacing w:line="360" w:lineRule="auto"/>
        <w:jc w:val="both"/>
      </w:pPr>
      <w:r>
        <w:rPr>
          <w:rFonts w:ascii="Times New Roman" w:eastAsia="Times New Roman" w:hAnsi="Times New Roman" w:cs="Times New Roman"/>
          <w:sz w:val="24"/>
        </w:rPr>
        <w:t xml:space="preserve">Из трех представленных систем Химическая лаборатория </w:t>
      </w:r>
      <w:proofErr w:type="spellStart"/>
      <w:r>
        <w:rPr>
          <w:rFonts w:ascii="Times New Roman" w:eastAsia="Times New Roman" w:hAnsi="Times New Roman" w:cs="Times New Roman"/>
          <w:sz w:val="24"/>
        </w:rPr>
        <w:t>ЕНКа</w:t>
      </w:r>
      <w:proofErr w:type="spellEnd"/>
      <w:r>
        <w:rPr>
          <w:rFonts w:ascii="Times New Roman" w:eastAsia="Times New Roman" w:hAnsi="Times New Roman" w:cs="Times New Roman"/>
          <w:sz w:val="24"/>
        </w:rPr>
        <w:t xml:space="preserve"> обладает на</w:t>
      </w:r>
      <w:r>
        <w:rPr>
          <w:rFonts w:ascii="Times New Roman" w:eastAsia="Times New Roman" w:hAnsi="Times New Roman" w:cs="Times New Roman"/>
          <w:sz w:val="24"/>
        </w:rPr>
        <w:t>иболее широким функционалом, в частности допускает нелинейное выполнение лабораторных работ. В отличие от неё другие системы предполагают линейную последовательность действий ученика. Также система «Химия. 8-11 классы. Виртуальная лаборатория» предоставляе</w:t>
      </w:r>
      <w:r>
        <w:rPr>
          <w:rFonts w:ascii="Times New Roman" w:eastAsia="Times New Roman" w:hAnsi="Times New Roman" w:cs="Times New Roman"/>
          <w:sz w:val="24"/>
        </w:rPr>
        <w:t xml:space="preserve">т пользователю дополнительную функцию конструирования молекул, что отсутствует у других систем. Самый ограниченный функционал у </w:t>
      </w:r>
      <w:hyperlink r:id="rId14">
        <w:r>
          <w:rPr>
            <w:rFonts w:ascii="Times New Roman" w:eastAsia="Times New Roman" w:hAnsi="Times New Roman" w:cs="Times New Roman"/>
            <w:sz w:val="24"/>
          </w:rPr>
          <w:t>http://www.virtulab.net</w:t>
        </w:r>
      </w:hyperlink>
      <w:r>
        <w:rPr>
          <w:rFonts w:ascii="Times New Roman" w:eastAsia="Times New Roman" w:hAnsi="Times New Roman" w:cs="Times New Roman"/>
          <w:sz w:val="24"/>
        </w:rPr>
        <w:t xml:space="preserve">. Она же является единственной </w:t>
      </w:r>
      <w:proofErr w:type="spellStart"/>
      <w:r>
        <w:rPr>
          <w:rFonts w:ascii="Times New Roman" w:eastAsia="Times New Roman" w:hAnsi="Times New Roman" w:cs="Times New Roman"/>
          <w:sz w:val="24"/>
        </w:rPr>
        <w:t>браузерной</w:t>
      </w:r>
      <w:proofErr w:type="spellEnd"/>
      <w:r>
        <w:rPr>
          <w:rFonts w:ascii="Times New Roman" w:eastAsia="Times New Roman" w:hAnsi="Times New Roman" w:cs="Times New Roman"/>
          <w:sz w:val="24"/>
        </w:rPr>
        <w:t xml:space="preserve"> лабораторией из все</w:t>
      </w:r>
      <w:r>
        <w:rPr>
          <w:rFonts w:ascii="Times New Roman" w:eastAsia="Times New Roman" w:hAnsi="Times New Roman" w:cs="Times New Roman"/>
          <w:sz w:val="24"/>
        </w:rPr>
        <w:t xml:space="preserve">х вышеперечисленных, остальные лаборатории </w:t>
      </w:r>
      <w:proofErr w:type="gramStart"/>
      <w:r>
        <w:rPr>
          <w:rFonts w:ascii="Times New Roman" w:eastAsia="Times New Roman" w:hAnsi="Times New Roman" w:cs="Times New Roman"/>
          <w:sz w:val="24"/>
        </w:rPr>
        <w:t>представляют из себя</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десктопные</w:t>
      </w:r>
      <w:proofErr w:type="spellEnd"/>
      <w:r>
        <w:rPr>
          <w:rFonts w:ascii="Times New Roman" w:eastAsia="Times New Roman" w:hAnsi="Times New Roman" w:cs="Times New Roman"/>
          <w:sz w:val="24"/>
        </w:rPr>
        <w:t xml:space="preserve"> приложения.</w:t>
      </w:r>
    </w:p>
    <w:p w:rsidR="009D43EE" w:rsidRDefault="00742C04">
      <w:pPr>
        <w:spacing w:line="360" w:lineRule="auto"/>
        <w:jc w:val="both"/>
      </w:pPr>
      <w:r>
        <w:rPr>
          <w:rFonts w:ascii="Times New Roman" w:eastAsia="Times New Roman" w:hAnsi="Times New Roman" w:cs="Times New Roman"/>
          <w:b/>
          <w:sz w:val="24"/>
        </w:rPr>
        <w:t>Требования к системе</w:t>
      </w:r>
    </w:p>
    <w:p w:rsidR="009D43EE" w:rsidRDefault="00742C04">
      <w:pPr>
        <w:spacing w:line="360" w:lineRule="auto"/>
        <w:jc w:val="both"/>
      </w:pPr>
      <w:r>
        <w:rPr>
          <w:rFonts w:ascii="Times New Roman" w:eastAsia="Times New Roman" w:hAnsi="Times New Roman" w:cs="Times New Roman"/>
          <w:sz w:val="24"/>
        </w:rPr>
        <w:t xml:space="preserve">Функциональные: </w:t>
      </w:r>
    </w:p>
    <w:p w:rsidR="009D43EE" w:rsidRDefault="00742C04">
      <w:pPr>
        <w:spacing w:line="360" w:lineRule="auto"/>
        <w:jc w:val="both"/>
      </w:pPr>
      <w:r>
        <w:rPr>
          <w:rFonts w:ascii="Times New Roman" w:eastAsia="Times New Roman" w:hAnsi="Times New Roman" w:cs="Times New Roman"/>
          <w:sz w:val="24"/>
        </w:rPr>
        <w:t xml:space="preserve"> ИС должна </w:t>
      </w:r>
    </w:p>
    <w:p w:rsidR="009D43EE" w:rsidRDefault="00742C04">
      <w:pPr>
        <w:numPr>
          <w:ilvl w:val="0"/>
          <w:numId w:val="6"/>
        </w:numPr>
        <w:spacing w:line="360" w:lineRule="auto"/>
        <w:ind w:hanging="359"/>
        <w:contextualSpacing/>
        <w:jc w:val="both"/>
      </w:pPr>
      <w:r>
        <w:rPr>
          <w:rFonts w:ascii="Times New Roman" w:eastAsia="Times New Roman" w:hAnsi="Times New Roman" w:cs="Times New Roman"/>
          <w:sz w:val="24"/>
        </w:rPr>
        <w:t>моделировать визуальную и логическую составляющие лабораторных работ;</w:t>
      </w:r>
    </w:p>
    <w:p w:rsidR="009D43EE" w:rsidRDefault="00742C04">
      <w:pPr>
        <w:numPr>
          <w:ilvl w:val="0"/>
          <w:numId w:val="6"/>
        </w:numPr>
        <w:spacing w:line="360" w:lineRule="auto"/>
        <w:ind w:hanging="359"/>
        <w:contextualSpacing/>
        <w:jc w:val="both"/>
      </w:pPr>
      <w:r>
        <w:rPr>
          <w:rFonts w:ascii="Times New Roman" w:eastAsia="Times New Roman" w:hAnsi="Times New Roman" w:cs="Times New Roman"/>
          <w:sz w:val="24"/>
        </w:rPr>
        <w:t>обеспечивать соответствие учебной программе;</w:t>
      </w:r>
    </w:p>
    <w:p w:rsidR="009D43EE" w:rsidRDefault="00742C04">
      <w:pPr>
        <w:numPr>
          <w:ilvl w:val="0"/>
          <w:numId w:val="6"/>
        </w:numPr>
        <w:spacing w:line="360" w:lineRule="auto"/>
        <w:ind w:hanging="359"/>
        <w:contextualSpacing/>
        <w:jc w:val="both"/>
      </w:pPr>
      <w:r>
        <w:rPr>
          <w:rFonts w:ascii="Times New Roman" w:eastAsia="Times New Roman" w:hAnsi="Times New Roman" w:cs="Times New Roman"/>
          <w:sz w:val="24"/>
        </w:rPr>
        <w:t>обеспечивать сбор, хранение и оценку результатов прохождения лабораторных работ;</w:t>
      </w:r>
    </w:p>
    <w:p w:rsidR="009D43EE" w:rsidRDefault="00742C04">
      <w:pPr>
        <w:numPr>
          <w:ilvl w:val="0"/>
          <w:numId w:val="6"/>
        </w:numPr>
        <w:spacing w:line="360" w:lineRule="auto"/>
        <w:ind w:hanging="359"/>
        <w:contextualSpacing/>
        <w:jc w:val="both"/>
      </w:pPr>
      <w:r>
        <w:rPr>
          <w:rFonts w:ascii="Times New Roman" w:eastAsia="Times New Roman" w:hAnsi="Times New Roman" w:cs="Times New Roman"/>
          <w:sz w:val="24"/>
        </w:rPr>
        <w:t>обеспечить возможность расширения, редактирования, настройки и добавления учебных лабораторий;</w:t>
      </w:r>
    </w:p>
    <w:p w:rsidR="009D43EE" w:rsidRDefault="00742C04">
      <w:pPr>
        <w:numPr>
          <w:ilvl w:val="0"/>
          <w:numId w:val="6"/>
        </w:numPr>
        <w:spacing w:line="360" w:lineRule="auto"/>
        <w:ind w:hanging="359"/>
        <w:contextualSpacing/>
        <w:jc w:val="both"/>
      </w:pPr>
      <w:r>
        <w:rPr>
          <w:rFonts w:ascii="Times New Roman" w:eastAsia="Times New Roman" w:hAnsi="Times New Roman" w:cs="Times New Roman"/>
          <w:sz w:val="24"/>
        </w:rPr>
        <w:t>обеспечить возможность нелинейного прохождения курса;</w:t>
      </w:r>
    </w:p>
    <w:p w:rsidR="009D43EE" w:rsidRDefault="00742C04">
      <w:pPr>
        <w:numPr>
          <w:ilvl w:val="0"/>
          <w:numId w:val="6"/>
        </w:numPr>
        <w:spacing w:line="360" w:lineRule="auto"/>
        <w:ind w:hanging="359"/>
        <w:contextualSpacing/>
        <w:jc w:val="both"/>
      </w:pPr>
      <w:r>
        <w:rPr>
          <w:rFonts w:ascii="Times New Roman" w:eastAsia="Times New Roman" w:hAnsi="Times New Roman" w:cs="Times New Roman"/>
          <w:sz w:val="24"/>
        </w:rPr>
        <w:lastRenderedPageBreak/>
        <w:t>обеспечить возможность аде</w:t>
      </w:r>
      <w:r>
        <w:rPr>
          <w:rFonts w:ascii="Times New Roman" w:eastAsia="Times New Roman" w:hAnsi="Times New Roman" w:cs="Times New Roman"/>
          <w:sz w:val="24"/>
        </w:rPr>
        <w:t>кватной реакции на ошибки пользователя.</w:t>
      </w:r>
    </w:p>
    <w:p w:rsidR="009D43EE" w:rsidRDefault="00742C04">
      <w:pPr>
        <w:spacing w:line="360" w:lineRule="auto"/>
        <w:jc w:val="both"/>
      </w:pPr>
      <w:r>
        <w:rPr>
          <w:rFonts w:ascii="Times New Roman" w:eastAsia="Times New Roman" w:hAnsi="Times New Roman" w:cs="Times New Roman"/>
          <w:sz w:val="24"/>
        </w:rPr>
        <w:t>Технические:</w:t>
      </w:r>
    </w:p>
    <w:p w:rsidR="009D43EE" w:rsidRDefault="00742C04">
      <w:pPr>
        <w:numPr>
          <w:ilvl w:val="0"/>
          <w:numId w:val="2"/>
        </w:numPr>
        <w:spacing w:line="360" w:lineRule="auto"/>
        <w:ind w:hanging="359"/>
        <w:contextualSpacing/>
        <w:jc w:val="both"/>
      </w:pPr>
      <w:r>
        <w:rPr>
          <w:rFonts w:ascii="Times New Roman" w:eastAsia="Times New Roman" w:hAnsi="Times New Roman" w:cs="Times New Roman"/>
          <w:sz w:val="24"/>
        </w:rPr>
        <w:t>основываться на клиент-серверной архитектуре;</w:t>
      </w:r>
    </w:p>
    <w:p w:rsidR="009D43EE" w:rsidRDefault="00742C04">
      <w:pPr>
        <w:numPr>
          <w:ilvl w:val="0"/>
          <w:numId w:val="2"/>
        </w:numPr>
        <w:spacing w:line="360" w:lineRule="auto"/>
        <w:ind w:hanging="359"/>
        <w:contextualSpacing/>
        <w:jc w:val="both"/>
      </w:pPr>
      <w:r>
        <w:rPr>
          <w:rFonts w:ascii="Times New Roman" w:eastAsia="Times New Roman" w:hAnsi="Times New Roman" w:cs="Times New Roman"/>
          <w:sz w:val="24"/>
        </w:rPr>
        <w:t>кроссплатформенность клиента;</w:t>
      </w:r>
    </w:p>
    <w:p w:rsidR="009D43EE" w:rsidRDefault="00742C04">
      <w:pPr>
        <w:numPr>
          <w:ilvl w:val="0"/>
          <w:numId w:val="2"/>
        </w:numPr>
        <w:spacing w:line="360" w:lineRule="auto"/>
        <w:ind w:hanging="359"/>
        <w:contextualSpacing/>
        <w:jc w:val="both"/>
      </w:pPr>
      <w:r>
        <w:rPr>
          <w:rFonts w:ascii="Times New Roman" w:eastAsia="Times New Roman" w:hAnsi="Times New Roman" w:cs="Times New Roman"/>
          <w:sz w:val="24"/>
        </w:rPr>
        <w:t>масштабируемость сервера;</w:t>
      </w:r>
    </w:p>
    <w:p w:rsidR="009D43EE" w:rsidRDefault="00742C04">
      <w:pPr>
        <w:numPr>
          <w:ilvl w:val="0"/>
          <w:numId w:val="2"/>
        </w:numPr>
        <w:spacing w:line="360" w:lineRule="auto"/>
        <w:ind w:hanging="359"/>
        <w:contextualSpacing/>
        <w:jc w:val="both"/>
      </w:pPr>
      <w:r>
        <w:rPr>
          <w:rFonts w:ascii="Times New Roman" w:eastAsia="Times New Roman" w:hAnsi="Times New Roman" w:cs="Times New Roman"/>
          <w:sz w:val="24"/>
        </w:rPr>
        <w:t>данные на сервере должны храниться в базе данных, поддерживающей SQL;</w:t>
      </w:r>
    </w:p>
    <w:p w:rsidR="009D43EE" w:rsidRDefault="00742C04">
      <w:pPr>
        <w:numPr>
          <w:ilvl w:val="0"/>
          <w:numId w:val="2"/>
        </w:numPr>
        <w:spacing w:line="360" w:lineRule="auto"/>
        <w:ind w:hanging="359"/>
        <w:contextualSpacing/>
        <w:jc w:val="both"/>
      </w:pPr>
      <w:r>
        <w:rPr>
          <w:rFonts w:ascii="Times New Roman" w:eastAsia="Times New Roman" w:hAnsi="Times New Roman" w:cs="Times New Roman"/>
          <w:sz w:val="24"/>
        </w:rPr>
        <w:t>поддержка технологий, необходим</w:t>
      </w:r>
      <w:r>
        <w:rPr>
          <w:rFonts w:ascii="Times New Roman" w:eastAsia="Times New Roman" w:hAnsi="Times New Roman" w:cs="Times New Roman"/>
          <w:sz w:val="24"/>
        </w:rPr>
        <w:t xml:space="preserve">ых для воспроизведения медиа-контента. </w:t>
      </w:r>
    </w:p>
    <w:p w:rsidR="009D43EE" w:rsidRDefault="00742C04">
      <w:pPr>
        <w:numPr>
          <w:ilvl w:val="0"/>
          <w:numId w:val="3"/>
        </w:numPr>
        <w:spacing w:line="360" w:lineRule="auto"/>
        <w:ind w:hanging="359"/>
        <w:contextualSpacing/>
        <w:jc w:val="both"/>
      </w:pPr>
      <w:r>
        <w:rPr>
          <w:rFonts w:ascii="Times New Roman" w:eastAsia="Times New Roman" w:hAnsi="Times New Roman" w:cs="Times New Roman"/>
          <w:sz w:val="24"/>
        </w:rPr>
        <w:t>обеспечить отказоустойчивость системы</w:t>
      </w:r>
    </w:p>
    <w:p w:rsidR="009D43EE" w:rsidRDefault="00742C04">
      <w:r>
        <w:br w:type="page"/>
      </w:r>
    </w:p>
    <w:p w:rsidR="009D43EE" w:rsidRDefault="009D43EE"/>
    <w:p w:rsidR="009D43EE" w:rsidRDefault="00742C04">
      <w:pPr>
        <w:spacing w:after="120" w:line="240" w:lineRule="auto"/>
        <w:jc w:val="center"/>
      </w:pPr>
      <w:r>
        <w:rPr>
          <w:rFonts w:ascii="Times New Roman" w:eastAsia="Times New Roman" w:hAnsi="Times New Roman" w:cs="Times New Roman"/>
          <w:sz w:val="28"/>
        </w:rPr>
        <w:t>Министерство образования и науки Российской Федерации</w:t>
      </w:r>
    </w:p>
    <w:p w:rsidR="009D43EE" w:rsidRDefault="00742C04">
      <w:pPr>
        <w:spacing w:after="120" w:line="240" w:lineRule="auto"/>
        <w:jc w:val="center"/>
      </w:pPr>
      <w:r>
        <w:rPr>
          <w:rFonts w:ascii="Times New Roman" w:eastAsia="Times New Roman" w:hAnsi="Times New Roman" w:cs="Times New Roman"/>
          <w:sz w:val="28"/>
        </w:rPr>
        <w:t xml:space="preserve">Федеральное агентство по образованию </w:t>
      </w:r>
    </w:p>
    <w:p w:rsidR="009D43EE" w:rsidRDefault="009D43EE">
      <w:pPr>
        <w:spacing w:after="120" w:line="240" w:lineRule="auto"/>
        <w:jc w:val="center"/>
      </w:pPr>
    </w:p>
    <w:p w:rsidR="009D43EE" w:rsidRDefault="00742C04">
      <w:pPr>
        <w:spacing w:after="120" w:line="240" w:lineRule="auto"/>
        <w:jc w:val="center"/>
      </w:pPr>
      <w:r>
        <w:rPr>
          <w:rFonts w:ascii="Times New Roman" w:eastAsia="Times New Roman" w:hAnsi="Times New Roman" w:cs="Times New Roman"/>
          <w:sz w:val="24"/>
        </w:rPr>
        <w:t xml:space="preserve">САНКТ-ПЕТЕРБУРГСКИЙ НАЦИОНАЛЬНЫЙ ИССЛЕДОВАТЕЛЬСКИЙ </w:t>
      </w:r>
    </w:p>
    <w:p w:rsidR="009D43EE" w:rsidRDefault="00742C04">
      <w:pPr>
        <w:spacing w:after="120" w:line="240" w:lineRule="auto"/>
        <w:jc w:val="center"/>
      </w:pPr>
      <w:r>
        <w:rPr>
          <w:rFonts w:ascii="Times New Roman" w:eastAsia="Times New Roman" w:hAnsi="Times New Roman" w:cs="Times New Roman"/>
          <w:sz w:val="24"/>
        </w:rPr>
        <w:t>УНИВЕРСИТЕТ ИНФОРМАЦИОННЫХ ТЕХ</w:t>
      </w:r>
      <w:r>
        <w:rPr>
          <w:rFonts w:ascii="Times New Roman" w:eastAsia="Times New Roman" w:hAnsi="Times New Roman" w:cs="Times New Roman"/>
          <w:sz w:val="24"/>
        </w:rPr>
        <w:t>НОЛОГИЙ, МЕХАНИКИ И ОПТИКИ</w:t>
      </w:r>
    </w:p>
    <w:p w:rsidR="009D43EE" w:rsidRDefault="009D43EE">
      <w:pPr>
        <w:pBdr>
          <w:top w:val="single" w:sz="4" w:space="1" w:color="auto"/>
        </w:pBdr>
      </w:pPr>
    </w:p>
    <w:p w:rsidR="009D43EE" w:rsidRDefault="009D43EE"/>
    <w:p w:rsidR="009D43EE" w:rsidRDefault="009D43EE">
      <w:pPr>
        <w:spacing w:after="120" w:line="240" w:lineRule="auto"/>
        <w:jc w:val="center"/>
      </w:pPr>
    </w:p>
    <w:p w:rsidR="009D43EE" w:rsidRDefault="009D43EE">
      <w:pPr>
        <w:spacing w:after="120" w:line="240" w:lineRule="auto"/>
        <w:jc w:val="center"/>
      </w:pPr>
    </w:p>
    <w:p w:rsidR="009D43EE" w:rsidRDefault="009D43EE">
      <w:pPr>
        <w:spacing w:after="120" w:line="240" w:lineRule="auto"/>
        <w:jc w:val="center"/>
      </w:pPr>
    </w:p>
    <w:p w:rsidR="009D43EE" w:rsidRDefault="00742C04">
      <w:pPr>
        <w:spacing w:after="120" w:line="240" w:lineRule="auto"/>
        <w:jc w:val="center"/>
      </w:pPr>
      <w:r>
        <w:rPr>
          <w:rFonts w:ascii="Times New Roman" w:eastAsia="Times New Roman" w:hAnsi="Times New Roman" w:cs="Times New Roman"/>
          <w:b/>
          <w:sz w:val="28"/>
        </w:rPr>
        <w:t>ЭССЕ</w:t>
      </w:r>
    </w:p>
    <w:p w:rsidR="009D43EE" w:rsidRDefault="00742C04">
      <w:pPr>
        <w:spacing w:after="120" w:line="240" w:lineRule="auto"/>
        <w:jc w:val="center"/>
      </w:pPr>
      <w:r>
        <w:rPr>
          <w:rFonts w:ascii="Times New Roman" w:eastAsia="Times New Roman" w:hAnsi="Times New Roman" w:cs="Times New Roman"/>
          <w:b/>
          <w:sz w:val="28"/>
        </w:rPr>
        <w:t>по дисциплине «Информационные системы в управлении учебным процессом»</w:t>
      </w:r>
    </w:p>
    <w:p w:rsidR="009D43EE" w:rsidRDefault="009D43EE">
      <w:pPr>
        <w:spacing w:after="120" w:line="240" w:lineRule="auto"/>
        <w:jc w:val="center"/>
      </w:pPr>
    </w:p>
    <w:p w:rsidR="009D43EE" w:rsidRDefault="009D43EE">
      <w:pPr>
        <w:spacing w:after="120" w:line="240" w:lineRule="auto"/>
      </w:pPr>
    </w:p>
    <w:p w:rsidR="009D43EE" w:rsidRDefault="009D43EE">
      <w:pPr>
        <w:spacing w:after="120" w:line="240" w:lineRule="auto"/>
      </w:pPr>
    </w:p>
    <w:p w:rsidR="009D43EE" w:rsidRDefault="00742C04">
      <w:r>
        <w:rPr>
          <w:rFonts w:ascii="Times New Roman" w:eastAsia="Times New Roman" w:hAnsi="Times New Roman" w:cs="Times New Roman"/>
          <w:b/>
          <w:sz w:val="28"/>
        </w:rPr>
        <w:t>Тема: Наиболее актуальные для автоматизации направления деятельности образовательного учреждения на примере школы</w:t>
      </w:r>
    </w:p>
    <w:p w:rsidR="009D43EE" w:rsidRDefault="009D43EE"/>
    <w:p w:rsidR="009D43EE" w:rsidRDefault="009D43EE">
      <w:pPr>
        <w:spacing w:after="120" w:line="240" w:lineRule="auto"/>
      </w:pPr>
    </w:p>
    <w:p w:rsidR="009D43EE" w:rsidRDefault="009D43EE">
      <w:pPr>
        <w:spacing w:after="120" w:line="240" w:lineRule="auto"/>
        <w:jc w:val="center"/>
      </w:pPr>
    </w:p>
    <w:p w:rsidR="009D43EE" w:rsidRDefault="009D43EE">
      <w:pPr>
        <w:spacing w:after="120" w:line="240" w:lineRule="auto"/>
        <w:jc w:val="center"/>
      </w:pPr>
    </w:p>
    <w:p w:rsidR="009D43EE" w:rsidRDefault="009D43EE">
      <w:pPr>
        <w:spacing w:after="120" w:line="240" w:lineRule="auto"/>
        <w:jc w:val="center"/>
      </w:pPr>
    </w:p>
    <w:p w:rsidR="009D43EE" w:rsidRDefault="00742C04">
      <w:pPr>
        <w:spacing w:after="120" w:line="240" w:lineRule="auto"/>
        <w:jc w:val="both"/>
      </w:pPr>
      <w:r>
        <w:rPr>
          <w:rFonts w:ascii="Times New Roman" w:eastAsia="Times New Roman" w:hAnsi="Times New Roman" w:cs="Times New Roman"/>
          <w:b/>
          <w:sz w:val="28"/>
        </w:rPr>
        <w:t xml:space="preserve">Выполнила студентка </w:t>
      </w:r>
      <w:r>
        <w:rPr>
          <w:rFonts w:ascii="Times New Roman" w:eastAsia="Times New Roman" w:hAnsi="Times New Roman" w:cs="Times New Roman"/>
          <w:b/>
          <w:sz w:val="28"/>
        </w:rPr>
        <w:t>№ 4108</w:t>
      </w:r>
    </w:p>
    <w:p w:rsidR="009D43EE" w:rsidRDefault="00742C04">
      <w:pPr>
        <w:spacing w:after="120" w:line="240" w:lineRule="auto"/>
        <w:jc w:val="both"/>
      </w:pPr>
      <w:r>
        <w:rPr>
          <w:rFonts w:ascii="Times New Roman" w:eastAsia="Times New Roman" w:hAnsi="Times New Roman" w:cs="Times New Roman"/>
          <w:b/>
          <w:sz w:val="28"/>
        </w:rPr>
        <w:t>Преподаватель: Валитова Ю.О.</w:t>
      </w:r>
    </w:p>
    <w:p w:rsidR="009D43EE" w:rsidRDefault="009D43EE">
      <w:pPr>
        <w:spacing w:after="120" w:line="240" w:lineRule="auto"/>
        <w:jc w:val="center"/>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742C04">
      <w:pPr>
        <w:spacing w:after="120" w:line="240" w:lineRule="auto"/>
        <w:jc w:val="center"/>
      </w:pPr>
      <w:r>
        <w:rPr>
          <w:rFonts w:ascii="Times New Roman" w:eastAsia="Times New Roman" w:hAnsi="Times New Roman" w:cs="Times New Roman"/>
          <w:b/>
          <w:sz w:val="28"/>
        </w:rPr>
        <w:t>Санкт-Петербург</w:t>
      </w:r>
    </w:p>
    <w:p w:rsidR="009D43EE" w:rsidRDefault="00742C04">
      <w:pPr>
        <w:spacing w:after="120" w:line="240" w:lineRule="auto"/>
        <w:jc w:val="center"/>
      </w:pPr>
      <w:r>
        <w:rPr>
          <w:rFonts w:ascii="Times New Roman" w:eastAsia="Times New Roman" w:hAnsi="Times New Roman" w:cs="Times New Roman"/>
          <w:b/>
          <w:sz w:val="28"/>
        </w:rPr>
        <w:t>2013г.</w:t>
      </w:r>
    </w:p>
    <w:p w:rsidR="009D43EE" w:rsidRDefault="00742C04">
      <w:pPr>
        <w:jc w:val="both"/>
      </w:pPr>
      <w:r>
        <w:rPr>
          <w:rFonts w:ascii="Times New Roman" w:eastAsia="Times New Roman" w:hAnsi="Times New Roman" w:cs="Times New Roman"/>
          <w:sz w:val="28"/>
        </w:rPr>
        <w:t xml:space="preserve">Наряду с </w:t>
      </w:r>
      <w:proofErr w:type="spellStart"/>
      <w:r>
        <w:rPr>
          <w:rFonts w:ascii="Times New Roman" w:eastAsia="Times New Roman" w:hAnsi="Times New Roman" w:cs="Times New Roman"/>
          <w:sz w:val="28"/>
        </w:rPr>
        <w:t>нанотехнологиями</w:t>
      </w:r>
      <w:proofErr w:type="spellEnd"/>
      <w:r>
        <w:rPr>
          <w:rFonts w:ascii="Times New Roman" w:eastAsia="Times New Roman" w:hAnsi="Times New Roman" w:cs="Times New Roman"/>
          <w:sz w:val="28"/>
        </w:rPr>
        <w:t xml:space="preserve"> автоматизация всего, что только можно – одна из наиболее модных сейчас тем. Автоматизировать предлагается не только образование, но и всевозможные «заводы, газеты, пароходы». </w:t>
      </w:r>
      <w:proofErr w:type="gramStart"/>
      <w:r>
        <w:rPr>
          <w:rFonts w:ascii="Times New Roman" w:eastAsia="Times New Roman" w:hAnsi="Times New Roman" w:cs="Times New Roman"/>
          <w:sz w:val="28"/>
        </w:rPr>
        <w:t>Причём если говорить об образовании, сразу представляет</w:t>
      </w:r>
      <w:r>
        <w:rPr>
          <w:rFonts w:ascii="Times New Roman" w:eastAsia="Times New Roman" w:hAnsi="Times New Roman" w:cs="Times New Roman"/>
          <w:sz w:val="28"/>
        </w:rPr>
        <w:t xml:space="preserve">ся идеальная школа будущего, в </w:t>
      </w:r>
      <w:r>
        <w:rPr>
          <w:rFonts w:ascii="Times New Roman" w:eastAsia="Times New Roman" w:hAnsi="Times New Roman" w:cs="Times New Roman"/>
          <w:sz w:val="28"/>
        </w:rPr>
        <w:lastRenderedPageBreak/>
        <w:t xml:space="preserve">которой ученики входят в школу по карточкам-пропускам, все документы, учебники и поурочные планы переведены в электронный вид, </w:t>
      </w:r>
      <w:proofErr w:type="spellStart"/>
      <w:r>
        <w:rPr>
          <w:rFonts w:ascii="Times New Roman" w:eastAsia="Times New Roman" w:hAnsi="Times New Roman" w:cs="Times New Roman"/>
          <w:sz w:val="28"/>
        </w:rPr>
        <w:t>it</w:t>
      </w:r>
      <w:proofErr w:type="spellEnd"/>
      <w:r>
        <w:rPr>
          <w:rFonts w:ascii="Times New Roman" w:eastAsia="Times New Roman" w:hAnsi="Times New Roman" w:cs="Times New Roman"/>
          <w:sz w:val="28"/>
        </w:rPr>
        <w:t>-подкованные преподаватели вызывают школьников отвечать к электронным доскам, ведут исключительн</w:t>
      </w:r>
      <w:r>
        <w:rPr>
          <w:rFonts w:ascii="Times New Roman" w:eastAsia="Times New Roman" w:hAnsi="Times New Roman" w:cs="Times New Roman"/>
          <w:sz w:val="28"/>
        </w:rPr>
        <w:t>о электронный журнал, доступный всем родителям с их домашних компьютеров, дети имеют доступ к подробным дистанционным курсам, и даже уборщицы моют классы в</w:t>
      </w:r>
      <w:proofErr w:type="gramEnd"/>
      <w:r>
        <w:rPr>
          <w:rFonts w:ascii="Times New Roman" w:eastAsia="Times New Roman" w:hAnsi="Times New Roman" w:cs="Times New Roman"/>
          <w:sz w:val="28"/>
        </w:rPr>
        <w:t xml:space="preserve"> оптимальном </w:t>
      </w:r>
      <w:proofErr w:type="gramStart"/>
      <w:r>
        <w:rPr>
          <w:rFonts w:ascii="Times New Roman" w:eastAsia="Times New Roman" w:hAnsi="Times New Roman" w:cs="Times New Roman"/>
          <w:sz w:val="28"/>
        </w:rPr>
        <w:t>порядке</w:t>
      </w:r>
      <w:proofErr w:type="gramEnd"/>
      <w:r>
        <w:rPr>
          <w:rFonts w:ascii="Times New Roman" w:eastAsia="Times New Roman" w:hAnsi="Times New Roman" w:cs="Times New Roman"/>
          <w:sz w:val="28"/>
        </w:rPr>
        <w:t>, подсказанном им какой-нибудь системой «Умная уборщица».</w:t>
      </w:r>
    </w:p>
    <w:p w:rsidR="009D43EE" w:rsidRDefault="00742C04">
      <w:pPr>
        <w:jc w:val="both"/>
      </w:pPr>
      <w:r>
        <w:rPr>
          <w:rFonts w:ascii="Times New Roman" w:eastAsia="Times New Roman" w:hAnsi="Times New Roman" w:cs="Times New Roman"/>
          <w:sz w:val="28"/>
        </w:rPr>
        <w:t>Всё это, конечно, утопи</w:t>
      </w:r>
      <w:r>
        <w:rPr>
          <w:rFonts w:ascii="Times New Roman" w:eastAsia="Times New Roman" w:hAnsi="Times New Roman" w:cs="Times New Roman"/>
          <w:sz w:val="28"/>
        </w:rPr>
        <w:t xml:space="preserve">я. Не думаю, что мы увидим что-то подобное в ближайшие не только десять, но и 20 или даже 50 лет, </w:t>
      </w:r>
      <w:proofErr w:type="gramStart"/>
      <w:r>
        <w:rPr>
          <w:rFonts w:ascii="Times New Roman" w:eastAsia="Times New Roman" w:hAnsi="Times New Roman" w:cs="Times New Roman"/>
          <w:sz w:val="28"/>
        </w:rPr>
        <w:t>поскольку</w:t>
      </w:r>
      <w:proofErr w:type="gramEnd"/>
      <w:r>
        <w:rPr>
          <w:rFonts w:ascii="Times New Roman" w:eastAsia="Times New Roman" w:hAnsi="Times New Roman" w:cs="Times New Roman"/>
          <w:sz w:val="28"/>
        </w:rPr>
        <w:t xml:space="preserve"> даже реализовав  подобный проект в одной конкретной школе, мы получим множество проблем. Хотя бы потому, что действующее законодательство требует от</w:t>
      </w:r>
      <w:r>
        <w:rPr>
          <w:rFonts w:ascii="Times New Roman" w:eastAsia="Times New Roman" w:hAnsi="Times New Roman" w:cs="Times New Roman"/>
          <w:sz w:val="28"/>
        </w:rPr>
        <w:t xml:space="preserve"> школ бумажных классных журналов и личных карточек учеников, запрещает устанавливать на входах турникеты, а многие родители хотят видеть оценки своих детей в традиционном бумажном дневнике. Не говоря уже о технической сложности и материальных затратах на с</w:t>
      </w:r>
      <w:r>
        <w:rPr>
          <w:rFonts w:ascii="Times New Roman" w:eastAsia="Times New Roman" w:hAnsi="Times New Roman" w:cs="Times New Roman"/>
          <w:sz w:val="28"/>
        </w:rPr>
        <w:t>оздание такой системы.</w:t>
      </w:r>
    </w:p>
    <w:p w:rsidR="009D43EE" w:rsidRDefault="00742C04">
      <w:pPr>
        <w:jc w:val="both"/>
      </w:pPr>
      <w:r>
        <w:rPr>
          <w:rFonts w:ascii="Times New Roman" w:eastAsia="Times New Roman" w:hAnsi="Times New Roman" w:cs="Times New Roman"/>
          <w:sz w:val="28"/>
        </w:rPr>
        <w:t xml:space="preserve">Вместе с тем ясно, что некоторые направления деятельности образовательного учреждения можно и нужно автоматизировать уже сейчас. </w:t>
      </w:r>
    </w:p>
    <w:p w:rsidR="009D43EE" w:rsidRDefault="00742C04">
      <w:pPr>
        <w:jc w:val="both"/>
      </w:pPr>
      <w:r>
        <w:rPr>
          <w:rFonts w:ascii="Times New Roman" w:eastAsia="Times New Roman" w:hAnsi="Times New Roman" w:cs="Times New Roman"/>
          <w:sz w:val="28"/>
        </w:rPr>
        <w:t>В первую очередь это, конечно, документооборот. Его автоматизация – актуальная проблема не только для о</w:t>
      </w:r>
      <w:r>
        <w:rPr>
          <w:rFonts w:ascii="Times New Roman" w:eastAsia="Times New Roman" w:hAnsi="Times New Roman" w:cs="Times New Roman"/>
          <w:sz w:val="28"/>
        </w:rPr>
        <w:t>бразовательных учреждений, а просто для любой более-менее крупной организации. В школе же электронный документооборот не только облегчит работу секретаря, но и освободит учителей от выполнения чужих, по сути дела, обязанностей. Все-таки преподаватель долже</w:t>
      </w:r>
      <w:r>
        <w:rPr>
          <w:rFonts w:ascii="Times New Roman" w:eastAsia="Times New Roman" w:hAnsi="Times New Roman" w:cs="Times New Roman"/>
          <w:sz w:val="28"/>
        </w:rPr>
        <w:t>н учить детей, а не пересчитывать по головам, сколько в его классе мальчиков из многодетных семей, и с линейкой в руках проверять, сколько уроков и по какой причине пропустил каждый из школьников.</w:t>
      </w:r>
    </w:p>
    <w:p w:rsidR="009D43EE" w:rsidRDefault="00742C04">
      <w:pPr>
        <w:jc w:val="both"/>
      </w:pPr>
      <w:r>
        <w:rPr>
          <w:rFonts w:ascii="Times New Roman" w:eastAsia="Times New Roman" w:hAnsi="Times New Roman" w:cs="Times New Roman"/>
          <w:sz w:val="28"/>
        </w:rPr>
        <w:t xml:space="preserve">Наиболее перспективной и полезной для качества образования </w:t>
      </w:r>
      <w:r>
        <w:rPr>
          <w:rFonts w:ascii="Times New Roman" w:eastAsia="Times New Roman" w:hAnsi="Times New Roman" w:cs="Times New Roman"/>
          <w:sz w:val="28"/>
        </w:rPr>
        <w:t xml:space="preserve">(школа ведь всё-таки в первую очередь </w:t>
      </w:r>
      <w:r>
        <w:rPr>
          <w:rFonts w:ascii="Times New Roman" w:eastAsia="Times New Roman" w:hAnsi="Times New Roman" w:cs="Times New Roman"/>
          <w:i/>
          <w:sz w:val="28"/>
        </w:rPr>
        <w:t>образовательное</w:t>
      </w:r>
      <w:r>
        <w:rPr>
          <w:rFonts w:ascii="Times New Roman" w:eastAsia="Times New Roman" w:hAnsi="Times New Roman" w:cs="Times New Roman"/>
          <w:sz w:val="28"/>
        </w:rPr>
        <w:t xml:space="preserve"> учреждение) будет автоматизация учебной деятельности. Причем я бы сделала упор не столько на автоматическое составление расписания и введение электронных дневников, сколько на создание электронных учебн</w:t>
      </w:r>
      <w:r>
        <w:rPr>
          <w:rFonts w:ascii="Times New Roman" w:eastAsia="Times New Roman" w:hAnsi="Times New Roman" w:cs="Times New Roman"/>
          <w:sz w:val="28"/>
        </w:rPr>
        <w:t>ых пособий, обучающих и аттестующих тестов и т.п. Под электронными учебными пособиями я имею в виду не учебники, переведенные в электронный вид, а, например, дистанционные курсы, по которым ученики могут изучать пропущенный материал, прояснять для себя мом</w:t>
      </w:r>
      <w:r>
        <w:rPr>
          <w:rFonts w:ascii="Times New Roman" w:eastAsia="Times New Roman" w:hAnsi="Times New Roman" w:cs="Times New Roman"/>
          <w:sz w:val="28"/>
        </w:rPr>
        <w:t xml:space="preserve">енты, оставшиеся непонятными на уроке или изучать заинтересовавшую их тему глубже. </w:t>
      </w:r>
      <w:proofErr w:type="gramStart"/>
      <w:r>
        <w:rPr>
          <w:rFonts w:ascii="Times New Roman" w:eastAsia="Times New Roman" w:hAnsi="Times New Roman" w:cs="Times New Roman"/>
          <w:sz w:val="28"/>
        </w:rPr>
        <w:t>В сегодняшней ситуации, когда во многих школах из-за отсутствия установок почти не проводятся практические занятия по физике, химии и биологии, отличным решением стал бы дру</w:t>
      </w:r>
      <w:r>
        <w:rPr>
          <w:rFonts w:ascii="Times New Roman" w:eastAsia="Times New Roman" w:hAnsi="Times New Roman" w:cs="Times New Roman"/>
          <w:sz w:val="28"/>
        </w:rPr>
        <w:t xml:space="preserve">гой вид электронных образовательных пособий – виртуальные </w:t>
      </w:r>
      <w:r>
        <w:rPr>
          <w:rFonts w:ascii="Times New Roman" w:eastAsia="Times New Roman" w:hAnsi="Times New Roman" w:cs="Times New Roman"/>
          <w:sz w:val="28"/>
        </w:rPr>
        <w:lastRenderedPageBreak/>
        <w:t>лаборатории, которые, в отличие от настоящих, предоставляют возможность не только выполнить задание учителя, но и поэкспериментировать без риска что-то испортить или покалечиться.</w:t>
      </w:r>
      <w:proofErr w:type="gramEnd"/>
    </w:p>
    <w:p w:rsidR="009D43EE" w:rsidRDefault="00742C04">
      <w:pPr>
        <w:jc w:val="both"/>
      </w:pPr>
      <w:r>
        <w:rPr>
          <w:rFonts w:ascii="Times New Roman" w:eastAsia="Times New Roman" w:hAnsi="Times New Roman" w:cs="Times New Roman"/>
          <w:sz w:val="28"/>
        </w:rPr>
        <w:t>Не менее важна и в</w:t>
      </w:r>
      <w:r>
        <w:rPr>
          <w:rFonts w:ascii="Times New Roman" w:eastAsia="Times New Roman" w:hAnsi="Times New Roman" w:cs="Times New Roman"/>
          <w:sz w:val="28"/>
        </w:rPr>
        <w:t>озможность проведения электронного контроля знаний учащихся. С введением аттестующих тестирований на компьютере исчезнут все разговоры о необъективности оценок. Компьютер не снизит оценку за плохой почерк и не поставит тройку на двоечной работе «за старани</w:t>
      </w:r>
      <w:r>
        <w:rPr>
          <w:rFonts w:ascii="Times New Roman" w:eastAsia="Times New Roman" w:hAnsi="Times New Roman" w:cs="Times New Roman"/>
          <w:sz w:val="28"/>
        </w:rPr>
        <w:t xml:space="preserve">е», а учитель в то же время не будет часами проверять горы тетрадей. Разумеется, такая система подойдет не для всех предметов, но всё равно будет существенным шагом вперёд. </w:t>
      </w:r>
    </w:p>
    <w:p w:rsidR="009D43EE" w:rsidRDefault="00742C04">
      <w:pPr>
        <w:jc w:val="both"/>
      </w:pPr>
      <w:r>
        <w:rPr>
          <w:rFonts w:ascii="Times New Roman" w:eastAsia="Times New Roman" w:hAnsi="Times New Roman" w:cs="Times New Roman"/>
          <w:sz w:val="28"/>
        </w:rPr>
        <w:t>В целом, выделение актуальных направлений для автоматизации – вещь достаточно усло</w:t>
      </w:r>
      <w:r>
        <w:rPr>
          <w:rFonts w:ascii="Times New Roman" w:eastAsia="Times New Roman" w:hAnsi="Times New Roman" w:cs="Times New Roman"/>
          <w:sz w:val="28"/>
        </w:rPr>
        <w:t>вная. Разумеется, в любой школе будут рады появлению электронных досок и компьютеров с виртуальными лабораториями (хотя и тут вопрос спорный: зачастую учителя старой закалки не хотят осваивать новые технологии), но есть факт, который, пожалуй, заставляет з</w:t>
      </w:r>
      <w:r>
        <w:rPr>
          <w:rFonts w:ascii="Times New Roman" w:eastAsia="Times New Roman" w:hAnsi="Times New Roman" w:cs="Times New Roman"/>
          <w:sz w:val="28"/>
        </w:rPr>
        <w:t xml:space="preserve">адуматься. По данным на январь 2010 года порядка 65% российских школ – </w:t>
      </w:r>
      <w:proofErr w:type="gramStart"/>
      <w:r>
        <w:rPr>
          <w:rFonts w:ascii="Times New Roman" w:eastAsia="Times New Roman" w:hAnsi="Times New Roman" w:cs="Times New Roman"/>
          <w:sz w:val="28"/>
        </w:rPr>
        <w:t>сельские</w:t>
      </w:r>
      <w:proofErr w:type="gramEnd"/>
      <w:r>
        <w:rPr>
          <w:rFonts w:ascii="Times New Roman" w:eastAsia="Times New Roman" w:hAnsi="Times New Roman" w:cs="Times New Roman"/>
          <w:sz w:val="28"/>
        </w:rPr>
        <w:t>. Актуальна ли там автоматизация учебного процесса, документооборота и всего остального или более актуальным будет привлечь в школу достаточное количество преподавателей и не за</w:t>
      </w:r>
      <w:r>
        <w:rPr>
          <w:rFonts w:ascii="Times New Roman" w:eastAsia="Times New Roman" w:hAnsi="Times New Roman" w:cs="Times New Roman"/>
          <w:sz w:val="28"/>
        </w:rPr>
        <w:t>ставлять детей добираться в школу за пятьдесят километров от дома?</w:t>
      </w:r>
    </w:p>
    <w:p w:rsidR="009D43EE" w:rsidRDefault="00742C04">
      <w:r>
        <w:br w:type="page"/>
      </w:r>
    </w:p>
    <w:p w:rsidR="009D43EE" w:rsidRDefault="009D43EE"/>
    <w:p w:rsidR="009D43EE" w:rsidRDefault="00742C04">
      <w:pPr>
        <w:spacing w:after="120" w:line="240" w:lineRule="auto"/>
        <w:jc w:val="center"/>
      </w:pPr>
      <w:r>
        <w:rPr>
          <w:rFonts w:ascii="Times New Roman" w:eastAsia="Times New Roman" w:hAnsi="Times New Roman" w:cs="Times New Roman"/>
          <w:sz w:val="24"/>
        </w:rPr>
        <w:t>Министерство образования и науки Российской Федерации</w:t>
      </w:r>
    </w:p>
    <w:p w:rsidR="009D43EE" w:rsidRDefault="00742C04">
      <w:pPr>
        <w:spacing w:after="120" w:line="240" w:lineRule="auto"/>
        <w:jc w:val="center"/>
      </w:pPr>
      <w:r>
        <w:rPr>
          <w:rFonts w:ascii="Times New Roman" w:eastAsia="Times New Roman" w:hAnsi="Times New Roman" w:cs="Times New Roman"/>
          <w:sz w:val="24"/>
        </w:rPr>
        <w:t xml:space="preserve">Федеральное агентство по образованию </w:t>
      </w:r>
    </w:p>
    <w:p w:rsidR="009D43EE" w:rsidRDefault="009D43EE">
      <w:pPr>
        <w:spacing w:after="120" w:line="240" w:lineRule="auto"/>
        <w:jc w:val="center"/>
      </w:pPr>
    </w:p>
    <w:p w:rsidR="009D43EE" w:rsidRDefault="00742C04">
      <w:pPr>
        <w:spacing w:line="240" w:lineRule="auto"/>
        <w:jc w:val="center"/>
      </w:pPr>
      <w:r>
        <w:rPr>
          <w:rFonts w:ascii="Times New Roman" w:eastAsia="Times New Roman" w:hAnsi="Times New Roman" w:cs="Times New Roman"/>
          <w:sz w:val="24"/>
        </w:rPr>
        <w:t>ФЕДЕРАЛЬНОЕ ГОСУДАРСТВЕННОЕ БЮДЖЕТНОЕ ОБРАЗОВАТЕЛЬНОЕ УЧРЕЖДЕНИЕ ВЫСШЕГО ПРОФЕССИОНАЛЬНОГО ОБ</w:t>
      </w:r>
      <w:r>
        <w:rPr>
          <w:rFonts w:ascii="Times New Roman" w:eastAsia="Times New Roman" w:hAnsi="Times New Roman" w:cs="Times New Roman"/>
          <w:sz w:val="24"/>
        </w:rPr>
        <w:t>РАЗОВАНИЯ “</w:t>
      </w:r>
      <w:proofErr w:type="gramStart"/>
      <w:r>
        <w:rPr>
          <w:rFonts w:ascii="Times New Roman" w:eastAsia="Times New Roman" w:hAnsi="Times New Roman" w:cs="Times New Roman"/>
          <w:sz w:val="24"/>
        </w:rPr>
        <w:t>САНКТ-ПЕТЕРБУРГСКИЙ</w:t>
      </w:r>
      <w:proofErr w:type="gramEnd"/>
      <w:r>
        <w:rPr>
          <w:rFonts w:ascii="Times New Roman" w:eastAsia="Times New Roman" w:hAnsi="Times New Roman" w:cs="Times New Roman"/>
          <w:sz w:val="24"/>
        </w:rPr>
        <w:t xml:space="preserve"> НАЦИОНАЛЬНЫЙ ИССЛЕДОВАТЕЛЬСКИЙ </w:t>
      </w:r>
    </w:p>
    <w:p w:rsidR="009D43EE" w:rsidRDefault="00742C04">
      <w:pPr>
        <w:spacing w:after="120" w:line="240" w:lineRule="auto"/>
        <w:jc w:val="center"/>
      </w:pPr>
      <w:r>
        <w:rPr>
          <w:rFonts w:ascii="Times New Roman" w:eastAsia="Times New Roman" w:hAnsi="Times New Roman" w:cs="Times New Roman"/>
          <w:sz w:val="24"/>
        </w:rPr>
        <w:t>УНИВЕРСИТЕТ ИНФОРМАЦИОННЫХ ТЕХНОЛОГИЙ, МЕХАНИКИ И ОПТИКИ”</w:t>
      </w:r>
    </w:p>
    <w:p w:rsidR="009D43EE" w:rsidRDefault="009D43EE">
      <w:pPr>
        <w:pBdr>
          <w:top w:val="single" w:sz="4" w:space="1" w:color="auto"/>
        </w:pBdr>
      </w:pPr>
    </w:p>
    <w:p w:rsidR="009D43EE" w:rsidRDefault="009D43EE">
      <w:pPr>
        <w:spacing w:after="120" w:line="240" w:lineRule="auto"/>
        <w:jc w:val="center"/>
      </w:pPr>
    </w:p>
    <w:p w:rsidR="009D43EE" w:rsidRDefault="00742C04">
      <w:pPr>
        <w:spacing w:after="120" w:line="240" w:lineRule="auto"/>
        <w:jc w:val="center"/>
      </w:pPr>
      <w:r>
        <w:rPr>
          <w:rFonts w:ascii="Times New Roman" w:eastAsia="Times New Roman" w:hAnsi="Times New Roman" w:cs="Times New Roman"/>
          <w:sz w:val="24"/>
        </w:rPr>
        <w:t>Кафедра компьютерных образовательных технологий</w:t>
      </w:r>
    </w:p>
    <w:p w:rsidR="009D43EE" w:rsidRDefault="009D43EE">
      <w:pPr>
        <w:spacing w:after="120" w:line="240" w:lineRule="auto"/>
        <w:jc w:val="center"/>
      </w:pPr>
    </w:p>
    <w:p w:rsidR="009D43EE" w:rsidRDefault="009D43EE">
      <w:pPr>
        <w:spacing w:after="120" w:line="240" w:lineRule="auto"/>
        <w:jc w:val="center"/>
      </w:pPr>
    </w:p>
    <w:p w:rsidR="009D43EE" w:rsidRDefault="009D43EE">
      <w:pPr>
        <w:spacing w:after="120" w:line="240" w:lineRule="auto"/>
        <w:jc w:val="center"/>
      </w:pPr>
    </w:p>
    <w:p w:rsidR="009D43EE" w:rsidRDefault="009D43EE">
      <w:pPr>
        <w:spacing w:after="120" w:line="240" w:lineRule="auto"/>
        <w:jc w:val="center"/>
      </w:pPr>
    </w:p>
    <w:p w:rsidR="009D43EE" w:rsidRDefault="00742C04">
      <w:pPr>
        <w:spacing w:after="120" w:line="240" w:lineRule="auto"/>
        <w:jc w:val="center"/>
      </w:pPr>
      <w:r>
        <w:rPr>
          <w:rFonts w:ascii="Times New Roman" w:eastAsia="Times New Roman" w:hAnsi="Times New Roman" w:cs="Times New Roman"/>
          <w:b/>
          <w:sz w:val="24"/>
        </w:rPr>
        <w:t>Эссе</w:t>
      </w:r>
    </w:p>
    <w:p w:rsidR="009D43EE" w:rsidRDefault="00742C04">
      <w:pPr>
        <w:spacing w:after="120" w:line="240" w:lineRule="auto"/>
        <w:jc w:val="center"/>
      </w:pPr>
      <w:r>
        <w:rPr>
          <w:rFonts w:ascii="Times New Roman" w:eastAsia="Times New Roman" w:hAnsi="Times New Roman" w:cs="Times New Roman"/>
          <w:b/>
          <w:sz w:val="24"/>
        </w:rPr>
        <w:t>по дисциплине «Информационные системы в управлении учебным процессом»</w:t>
      </w:r>
    </w:p>
    <w:p w:rsidR="009D43EE" w:rsidRDefault="009D43EE">
      <w:pPr>
        <w:spacing w:after="120" w:line="240" w:lineRule="auto"/>
        <w:jc w:val="center"/>
      </w:pPr>
    </w:p>
    <w:p w:rsidR="009D43EE" w:rsidRDefault="009D43EE">
      <w:pPr>
        <w:spacing w:after="120" w:line="240" w:lineRule="auto"/>
      </w:pPr>
    </w:p>
    <w:p w:rsidR="009D43EE" w:rsidRDefault="009D43EE">
      <w:pPr>
        <w:spacing w:after="120" w:line="240" w:lineRule="auto"/>
      </w:pPr>
    </w:p>
    <w:p w:rsidR="009D43EE" w:rsidRDefault="009D43EE">
      <w:pPr>
        <w:spacing w:after="120" w:line="240" w:lineRule="auto"/>
      </w:pPr>
    </w:p>
    <w:p w:rsidR="009D43EE" w:rsidRDefault="009D43EE">
      <w:pPr>
        <w:spacing w:after="120" w:line="240" w:lineRule="auto"/>
      </w:pPr>
    </w:p>
    <w:p w:rsidR="009D43EE" w:rsidRDefault="00742C04">
      <w:pPr>
        <w:spacing w:after="120"/>
        <w:jc w:val="center"/>
      </w:pPr>
      <w:r>
        <w:rPr>
          <w:b/>
        </w:rPr>
        <w:t>Наиболее актуальные для автоматизации направления деятельности образовательного учреждения</w:t>
      </w:r>
    </w:p>
    <w:p w:rsidR="009D43EE" w:rsidRDefault="009D43EE">
      <w:pPr>
        <w:spacing w:after="120" w:line="240" w:lineRule="auto"/>
        <w:jc w:val="center"/>
      </w:pPr>
    </w:p>
    <w:p w:rsidR="009D43EE" w:rsidRDefault="009D43EE">
      <w:pPr>
        <w:spacing w:after="120" w:line="240" w:lineRule="auto"/>
        <w:jc w:val="center"/>
      </w:pPr>
    </w:p>
    <w:p w:rsidR="009D43EE" w:rsidRDefault="009D43EE">
      <w:pPr>
        <w:spacing w:after="120" w:line="240" w:lineRule="auto"/>
        <w:jc w:val="center"/>
      </w:pPr>
    </w:p>
    <w:p w:rsidR="009627F2" w:rsidRPr="009627F2" w:rsidRDefault="00742C04">
      <w:pPr>
        <w:spacing w:after="120" w:line="24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Выполнила студентка группы № 4108 </w:t>
      </w:r>
    </w:p>
    <w:p w:rsidR="009D43EE" w:rsidRDefault="00742C04">
      <w:pPr>
        <w:spacing w:after="120" w:line="240" w:lineRule="auto"/>
        <w:jc w:val="right"/>
      </w:pPr>
      <w:r>
        <w:rPr>
          <w:rFonts w:ascii="Times New Roman" w:eastAsia="Times New Roman" w:hAnsi="Times New Roman" w:cs="Times New Roman"/>
          <w:b/>
          <w:sz w:val="24"/>
        </w:rPr>
        <w:t>Преподаватель: Валитова Юлия Олеговна</w:t>
      </w:r>
    </w:p>
    <w:p w:rsidR="009D43EE" w:rsidRDefault="009D43EE">
      <w:pPr>
        <w:spacing w:after="120" w:line="240" w:lineRule="auto"/>
        <w:jc w:val="center"/>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742C04">
      <w:pPr>
        <w:spacing w:after="120" w:line="240" w:lineRule="auto"/>
        <w:jc w:val="center"/>
      </w:pPr>
      <w:r>
        <w:rPr>
          <w:rFonts w:ascii="Times New Roman" w:eastAsia="Times New Roman" w:hAnsi="Times New Roman" w:cs="Times New Roman"/>
          <w:b/>
          <w:sz w:val="24"/>
        </w:rPr>
        <w:t>Санкт-Петербург</w:t>
      </w:r>
    </w:p>
    <w:p w:rsidR="009D43EE" w:rsidRDefault="00742C04">
      <w:pPr>
        <w:spacing w:after="120" w:line="240" w:lineRule="auto"/>
        <w:jc w:val="center"/>
      </w:pPr>
      <w:r>
        <w:rPr>
          <w:rFonts w:ascii="Times New Roman" w:eastAsia="Times New Roman" w:hAnsi="Times New Roman" w:cs="Times New Roman"/>
          <w:b/>
          <w:sz w:val="24"/>
        </w:rPr>
        <w:lastRenderedPageBreak/>
        <w:t>2013г.</w:t>
      </w:r>
    </w:p>
    <w:p w:rsidR="009D43EE" w:rsidRDefault="00742C04">
      <w:pPr>
        <w:ind w:firstLine="708"/>
      </w:pPr>
      <w:r>
        <w:t>Актуальность автоматизации учебного процесса о</w:t>
      </w:r>
      <w:r>
        <w:t xml:space="preserve">бразовательных учреждений особенно остро встала в наши дни, когда потоки получаемой и обрабатываемой человеком информации стремительно увеличиваются. Этот процесс неизбежно сказывается на ежедневной деятельности специалистов образовательного учреждения, и </w:t>
      </w:r>
      <w:r>
        <w:t xml:space="preserve">от того, как организована в нём работа с массивом данных, зависит и качество, и скорость выполнения множества рутинных операций. </w:t>
      </w:r>
      <w:proofErr w:type="gramStart"/>
      <w:r>
        <w:t>Навряд</w:t>
      </w:r>
      <w:proofErr w:type="gramEnd"/>
      <w:r>
        <w:t xml:space="preserve"> ли кто-то оспорит тот факт, что намного удобнее хранить информацию в базах данных, а не в бумажных папках-скоросшивателя</w:t>
      </w:r>
      <w:r>
        <w:t>х. На российском рынке долго не было решений в области информационных систем управления, полностью готовых к применению в системе образования. Это обусловлено следующими обстоятельствами: ведущим направлением деятельности образовательного учреждения являет</w:t>
      </w:r>
      <w:r>
        <w:t>ся учебный процесс, а большинство представленных на рынке систем ориентированы на производство и торговлю. Возможно, это стало одной из причин того, что учебные заведения остаются наименее автоматизированной отраслью. В данном эссе я хотела бы выделить наи</w:t>
      </w:r>
      <w:r>
        <w:t>более востребованные в плане компьютеризации и автоматизации направления деятельности школ Российской Федерации.</w:t>
      </w:r>
    </w:p>
    <w:p w:rsidR="009D43EE" w:rsidRDefault="00742C04">
      <w:r>
        <w:tab/>
        <w:t>Автоматизация работы учебных заведений данного вида началась уже давно, создано и запущено в использование множество автоматизированных систем</w:t>
      </w:r>
      <w:r>
        <w:t>, тем или иным образом упрощающих/ускоряющих или дающих возможность сделать более гибким функционирование школ.</w:t>
      </w:r>
    </w:p>
    <w:p w:rsidR="009D43EE" w:rsidRDefault="00742C04">
      <w:r>
        <w:tab/>
        <w:t xml:space="preserve">Я считаю, что в первую очередь необходима автоматизация </w:t>
      </w:r>
      <w:r>
        <w:rPr>
          <w:b/>
        </w:rPr>
        <w:t>документооборота</w:t>
      </w:r>
      <w:r>
        <w:t>. Это направление включает в себя целый перечень пунктов автоматизации. На данный момент я вижу следующие аспекты автоматизации: регистрация сотрудников учебного заведения, движение кадров, учет поступления и движения учащихся, учет льготных категорий учащ</w:t>
      </w:r>
      <w:r>
        <w:t>ихся, формирование документов на предоставление питания, проверка расписания на соответствие государственным стандартам, а так же учет штатного расписания преподавателей и иных сотрудников. Необходимо автоматизировать составление аналитической и статистиче</w:t>
      </w:r>
      <w:r>
        <w:t>ской отчетности для внутреннего пользования. Немаловажным является оперативное получение и анализ информации об учебном процессе для принятия управленческих решений.</w:t>
      </w:r>
    </w:p>
    <w:p w:rsidR="009D43EE" w:rsidRDefault="00742C04">
      <w:pPr>
        <w:ind w:firstLine="708"/>
      </w:pPr>
      <w:r>
        <w:t xml:space="preserve">Если рассматривать автоматизацию </w:t>
      </w:r>
      <w:r>
        <w:rPr>
          <w:b/>
        </w:rPr>
        <w:t>учебной деятельности</w:t>
      </w:r>
      <w:r>
        <w:t xml:space="preserve"> (непосредственно связанную с докумен</w:t>
      </w:r>
      <w:r>
        <w:t>тооборотом), то можно выделить следующие моменты: формирование учебного расписания, электронный журнал (запись оценок/баллов, ведение успеваемости, посещаемости, тематическое планирование), обеспечение легкого доступа заинтересованных лиц (родителей или оп</w:t>
      </w:r>
      <w:r>
        <w:t xml:space="preserve">екунов) к сведениям об академической успеваемости учащегося, ведение журнала школьных и классных мероприятий. Возможность размещения мультимедийных учебных курсов для упрощения процесса обучения школьников является так же немаловажным. В идеале необходимо </w:t>
      </w:r>
      <w:r>
        <w:t>создать систему дистанционного обучения, где каждый учащийся получал бы интерактивный доступ к необходимой информации и имел возможность общаться с преподавателями и одноклассниками.</w:t>
      </w:r>
    </w:p>
    <w:p w:rsidR="009D43EE" w:rsidRDefault="00742C04">
      <w:pPr>
        <w:ind w:firstLine="708"/>
      </w:pPr>
      <w:r>
        <w:t xml:space="preserve">Одним из ведущих и актуальных моментов является автоматизация </w:t>
      </w:r>
      <w:r>
        <w:rPr>
          <w:b/>
        </w:rPr>
        <w:t>медицинског</w:t>
      </w:r>
      <w:r>
        <w:rPr>
          <w:b/>
        </w:rPr>
        <w:t>о кабинета</w:t>
      </w:r>
      <w:r>
        <w:t>, имеющего место в каждой школе. Здесь уже в электронном виде должна вестись статистика заболеваний, график необходимых медицинских процедур, ведение учета медикаментов, ведение паспортов здоровья учеников и прививочных листов, а так же возможнос</w:t>
      </w:r>
      <w:r>
        <w:t>ть выдавать справки по болезни в электронном виде.</w:t>
      </w:r>
    </w:p>
    <w:p w:rsidR="009D43EE" w:rsidRDefault="00742C04">
      <w:pPr>
        <w:ind w:firstLine="708"/>
      </w:pPr>
      <w:r>
        <w:t xml:space="preserve">Стоит пересмотреть </w:t>
      </w:r>
      <w:r>
        <w:rPr>
          <w:b/>
        </w:rPr>
        <w:t>систему обеспечения безопасности</w:t>
      </w:r>
      <w:r>
        <w:t xml:space="preserve"> в школах и </w:t>
      </w:r>
      <w:r>
        <w:lastRenderedPageBreak/>
        <w:t>автоматизировать ее путем ввода электронных пропусков, четкой фиксации прихода/ухода на территорию учебного заведения. Так же гарантировать со</w:t>
      </w:r>
      <w:r>
        <w:t>хранность личной информации о сотрудниках и учащихся путем ввода систем безопасного доступа к базам данных.</w:t>
      </w:r>
    </w:p>
    <w:p w:rsidR="009D43EE" w:rsidRDefault="00742C04">
      <w:pPr>
        <w:ind w:firstLine="708"/>
      </w:pPr>
      <w:r>
        <w:t xml:space="preserve">Таким </w:t>
      </w:r>
      <w:proofErr w:type="gramStart"/>
      <w:r>
        <w:t>образом</w:t>
      </w:r>
      <w:proofErr w:type="gramEnd"/>
      <w:r>
        <w:t xml:space="preserve"> можно заключить, что автоматизация школы, безусловно, даст положительный результат, ускорит работу учебного заведения, упростит доступ</w:t>
      </w:r>
      <w:r>
        <w:t xml:space="preserve"> к актуальной информации сотрудникам, учащимся и родителям/опекунам, а так же повысит безопасность и практически исключит доступ сторонних лиц к конфиденциальной информации и персональным данным сотрудников и учащихся.</w:t>
      </w:r>
    </w:p>
    <w:p w:rsidR="009D43EE" w:rsidRDefault="00742C04">
      <w:pPr>
        <w:ind w:firstLine="708"/>
      </w:pPr>
      <w:r>
        <w:t>Я считаю, что в своем эссе на тему “Н</w:t>
      </w:r>
      <w:r>
        <w:t>аиболее актуальные для автоматизации направления деятельности образовательного учреждения” я рассмотрела наиболее востребованные в плане автоматизации и компьютеризации сферы деятельности школ, а так же сделала необходимые выводы о данном перспективном нап</w:t>
      </w:r>
      <w:r>
        <w:t>равлении работы.</w:t>
      </w:r>
    </w:p>
    <w:p w:rsidR="009D43EE" w:rsidRDefault="00742C04">
      <w:r>
        <w:br w:type="page"/>
      </w:r>
    </w:p>
    <w:p w:rsidR="009D43EE" w:rsidRDefault="009D43EE"/>
    <w:p w:rsidR="009D43EE" w:rsidRDefault="00742C04">
      <w:pPr>
        <w:spacing w:after="120" w:line="240" w:lineRule="auto"/>
        <w:jc w:val="center"/>
      </w:pPr>
      <w:r>
        <w:rPr>
          <w:rFonts w:ascii="Times New Roman" w:eastAsia="Times New Roman" w:hAnsi="Times New Roman" w:cs="Times New Roman"/>
          <w:sz w:val="24"/>
        </w:rPr>
        <w:t>Министерство образования и науки Российской Федерации</w:t>
      </w:r>
    </w:p>
    <w:p w:rsidR="009D43EE" w:rsidRDefault="00742C04">
      <w:pPr>
        <w:spacing w:after="120" w:line="240" w:lineRule="auto"/>
        <w:jc w:val="center"/>
      </w:pPr>
      <w:r>
        <w:rPr>
          <w:rFonts w:ascii="Times New Roman" w:eastAsia="Times New Roman" w:hAnsi="Times New Roman" w:cs="Times New Roman"/>
          <w:sz w:val="24"/>
        </w:rPr>
        <w:t xml:space="preserve">Федеральное агентство по образованию </w:t>
      </w:r>
    </w:p>
    <w:p w:rsidR="009D43EE" w:rsidRDefault="009D43EE">
      <w:pPr>
        <w:spacing w:after="120" w:line="240" w:lineRule="auto"/>
        <w:jc w:val="center"/>
      </w:pPr>
    </w:p>
    <w:p w:rsidR="009D43EE" w:rsidRDefault="00742C04">
      <w:pPr>
        <w:spacing w:after="120" w:line="240" w:lineRule="auto"/>
        <w:jc w:val="center"/>
      </w:pPr>
      <w:r>
        <w:rPr>
          <w:rFonts w:ascii="Times New Roman" w:eastAsia="Times New Roman" w:hAnsi="Times New Roman" w:cs="Times New Roman"/>
          <w:sz w:val="24"/>
        </w:rPr>
        <w:t xml:space="preserve">САНКТ-ПЕТЕРБУРГСКИЙ НАЦИОНАЛЬНЫЙ ИССЛЕДОВАТЕЛЬСКИЙ </w:t>
      </w:r>
    </w:p>
    <w:p w:rsidR="009D43EE" w:rsidRDefault="00742C04">
      <w:pPr>
        <w:spacing w:after="120" w:line="240" w:lineRule="auto"/>
        <w:jc w:val="center"/>
      </w:pPr>
      <w:r>
        <w:rPr>
          <w:rFonts w:ascii="Times New Roman" w:eastAsia="Times New Roman" w:hAnsi="Times New Roman" w:cs="Times New Roman"/>
          <w:sz w:val="24"/>
        </w:rPr>
        <w:t>УНИВЕРСИТЕТ ИНФОРМАЦИОННЫХ ТЕХНОЛОГИЙ, МЕХАНИКИ И ОПТИКИ</w:t>
      </w:r>
    </w:p>
    <w:p w:rsidR="009D43EE" w:rsidRDefault="009D43EE">
      <w:pPr>
        <w:pBdr>
          <w:top w:val="single" w:sz="4" w:space="1" w:color="auto"/>
        </w:pBdr>
      </w:pPr>
    </w:p>
    <w:p w:rsidR="009D43EE" w:rsidRDefault="009D43EE">
      <w:pPr>
        <w:spacing w:after="120" w:line="240" w:lineRule="auto"/>
        <w:jc w:val="center"/>
      </w:pPr>
    </w:p>
    <w:p w:rsidR="009D43EE" w:rsidRDefault="00742C04">
      <w:pPr>
        <w:spacing w:after="120" w:line="240" w:lineRule="auto"/>
        <w:jc w:val="center"/>
      </w:pPr>
      <w:r>
        <w:rPr>
          <w:rFonts w:ascii="Times New Roman" w:eastAsia="Times New Roman" w:hAnsi="Times New Roman" w:cs="Times New Roman"/>
          <w:sz w:val="24"/>
        </w:rPr>
        <w:t>Кафедра компьютерных образовательных технологий</w:t>
      </w:r>
    </w:p>
    <w:p w:rsidR="009D43EE" w:rsidRDefault="009D43EE">
      <w:pPr>
        <w:spacing w:after="120" w:line="240" w:lineRule="auto"/>
      </w:pPr>
    </w:p>
    <w:p w:rsidR="009D43EE" w:rsidRDefault="009D43EE">
      <w:pPr>
        <w:spacing w:after="120" w:line="240" w:lineRule="auto"/>
        <w:jc w:val="center"/>
      </w:pPr>
    </w:p>
    <w:p w:rsidR="009D43EE" w:rsidRDefault="009D43EE">
      <w:pPr>
        <w:spacing w:after="120" w:line="240" w:lineRule="auto"/>
      </w:pPr>
    </w:p>
    <w:p w:rsidR="009D43EE" w:rsidRDefault="009D43EE"/>
    <w:p w:rsidR="009D43EE" w:rsidRDefault="00742C04">
      <w:pPr>
        <w:spacing w:after="120" w:line="240" w:lineRule="auto"/>
        <w:jc w:val="center"/>
      </w:pPr>
      <w:r>
        <w:rPr>
          <w:rFonts w:ascii="Times New Roman" w:eastAsia="Times New Roman" w:hAnsi="Times New Roman" w:cs="Times New Roman"/>
          <w:b/>
          <w:sz w:val="24"/>
        </w:rPr>
        <w:t>Эссе на тему</w:t>
      </w:r>
    </w:p>
    <w:p w:rsidR="009D43EE" w:rsidRDefault="00742C04">
      <w:pPr>
        <w:spacing w:after="120" w:line="240" w:lineRule="auto"/>
        <w:jc w:val="center"/>
      </w:pPr>
      <w:r>
        <w:rPr>
          <w:rFonts w:ascii="Times New Roman" w:eastAsia="Times New Roman" w:hAnsi="Times New Roman" w:cs="Times New Roman"/>
          <w:b/>
          <w:sz w:val="24"/>
        </w:rPr>
        <w:t>"Наиболее актуальные для автоматизации направления</w:t>
      </w:r>
    </w:p>
    <w:p w:rsidR="009D43EE" w:rsidRDefault="00742C04">
      <w:pPr>
        <w:spacing w:after="120" w:line="240" w:lineRule="auto"/>
        <w:jc w:val="center"/>
      </w:pPr>
      <w:r>
        <w:rPr>
          <w:rFonts w:ascii="Times New Roman" w:eastAsia="Times New Roman" w:hAnsi="Times New Roman" w:cs="Times New Roman"/>
          <w:b/>
          <w:sz w:val="24"/>
        </w:rPr>
        <w:t>деятельности образовательного учреждения"</w:t>
      </w:r>
    </w:p>
    <w:p w:rsidR="009D43EE" w:rsidRDefault="009D43EE">
      <w:pPr>
        <w:spacing w:after="120" w:line="240" w:lineRule="auto"/>
        <w:jc w:val="center"/>
      </w:pPr>
    </w:p>
    <w:p w:rsidR="009D43EE" w:rsidRDefault="009D43EE">
      <w:pPr>
        <w:spacing w:after="120" w:line="240" w:lineRule="auto"/>
        <w:jc w:val="center"/>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742C04">
      <w:pPr>
        <w:spacing w:after="120" w:line="240" w:lineRule="auto"/>
        <w:jc w:val="both"/>
      </w:pPr>
      <w:r>
        <w:rPr>
          <w:rFonts w:ascii="Times New Roman" w:eastAsia="Times New Roman" w:hAnsi="Times New Roman" w:cs="Times New Roman"/>
          <w:b/>
          <w:sz w:val="24"/>
        </w:rPr>
        <w:t>.</w:t>
      </w:r>
    </w:p>
    <w:p w:rsidR="009D43EE" w:rsidRDefault="00742C04">
      <w:pPr>
        <w:spacing w:after="120" w:line="240" w:lineRule="auto"/>
        <w:jc w:val="both"/>
      </w:pPr>
      <w:r>
        <w:rPr>
          <w:rFonts w:ascii="Times New Roman" w:eastAsia="Times New Roman" w:hAnsi="Times New Roman" w:cs="Times New Roman"/>
          <w:b/>
          <w:sz w:val="24"/>
        </w:rPr>
        <w:t>Руководитель: Валитова Ю. О.</w:t>
      </w:r>
    </w:p>
    <w:p w:rsidR="009D43EE" w:rsidRDefault="009D43EE">
      <w:pPr>
        <w:spacing w:after="120" w:line="240" w:lineRule="auto"/>
        <w:jc w:val="center"/>
      </w:pPr>
    </w:p>
    <w:p w:rsidR="009D43EE" w:rsidRDefault="009D43EE">
      <w:pPr>
        <w:spacing w:after="120" w:line="240" w:lineRule="auto"/>
        <w:jc w:val="center"/>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pPr>
    </w:p>
    <w:p w:rsidR="009D43EE" w:rsidRDefault="009D43EE">
      <w:pPr>
        <w:spacing w:after="120" w:line="240" w:lineRule="auto"/>
      </w:pPr>
    </w:p>
    <w:p w:rsidR="009D43EE" w:rsidRDefault="009D43EE">
      <w:pPr>
        <w:tabs>
          <w:tab w:val="left" w:pos="3817"/>
        </w:tabs>
        <w:spacing w:after="120" w:line="240" w:lineRule="auto"/>
      </w:pPr>
    </w:p>
    <w:p w:rsidR="009D43EE" w:rsidRDefault="00742C04">
      <w:pPr>
        <w:spacing w:after="120" w:line="240" w:lineRule="auto"/>
        <w:jc w:val="center"/>
      </w:pPr>
      <w:r>
        <w:rPr>
          <w:rFonts w:ascii="Times New Roman" w:eastAsia="Times New Roman" w:hAnsi="Times New Roman" w:cs="Times New Roman"/>
          <w:b/>
          <w:sz w:val="24"/>
        </w:rPr>
        <w:t>Санкт-Петербург</w:t>
      </w:r>
    </w:p>
    <w:p w:rsidR="009D43EE" w:rsidRDefault="00742C04">
      <w:pPr>
        <w:spacing w:after="120" w:line="240" w:lineRule="auto"/>
        <w:jc w:val="center"/>
      </w:pPr>
      <w:r>
        <w:rPr>
          <w:rFonts w:ascii="Times New Roman" w:eastAsia="Times New Roman" w:hAnsi="Times New Roman" w:cs="Times New Roman"/>
          <w:b/>
          <w:sz w:val="24"/>
        </w:rPr>
        <w:t>2013г.</w:t>
      </w:r>
    </w:p>
    <w:p w:rsidR="009D43EE" w:rsidRDefault="00742C04">
      <w:pPr>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Автоматизация, по версии авторов "Большого энциклопедического словаря" за 2000 г., это </w:t>
      </w:r>
      <w:r>
        <w:rPr>
          <w:rFonts w:ascii="Times New Roman" w:eastAsia="Times New Roman" w:hAnsi="Times New Roman" w:cs="Times New Roman"/>
          <w:sz w:val="24"/>
          <w:highlight w:val="white"/>
        </w:rPr>
        <w:t>применение технических средств, экономико-математических методов и систем управления, освобождающих человека частично </w:t>
      </w:r>
      <w:r>
        <w:rPr>
          <w:rFonts w:ascii="Times New Roman" w:eastAsia="Times New Roman" w:hAnsi="Times New Roman" w:cs="Times New Roman"/>
          <w:sz w:val="24"/>
          <w:highlight w:val="white"/>
        </w:rPr>
        <w:t>или</w:t>
      </w:r>
      <w:r>
        <w:rPr>
          <w:rFonts w:ascii="Times New Roman" w:eastAsia="Times New Roman" w:hAnsi="Times New Roman" w:cs="Times New Roman"/>
          <w:sz w:val="24"/>
          <w:highlight w:val="white"/>
        </w:rPr>
        <w:t xml:space="preserve"> полностью от </w:t>
      </w:r>
      <w:r>
        <w:rPr>
          <w:rFonts w:ascii="Times New Roman" w:eastAsia="Times New Roman" w:hAnsi="Times New Roman" w:cs="Times New Roman"/>
          <w:sz w:val="24"/>
          <w:highlight w:val="white"/>
        </w:rPr>
        <w:lastRenderedPageBreak/>
        <w:t>непосредс</w:t>
      </w:r>
      <w:r>
        <w:rPr>
          <w:rFonts w:ascii="Times New Roman" w:eastAsia="Times New Roman" w:hAnsi="Times New Roman" w:cs="Times New Roman"/>
          <w:sz w:val="24"/>
          <w:highlight w:val="white"/>
        </w:rPr>
        <w:t>твенного участия в процессах получения, преобразования, передачи и использования энергии, материалов </w:t>
      </w:r>
      <w:r>
        <w:rPr>
          <w:rFonts w:ascii="Times New Roman" w:eastAsia="Times New Roman" w:hAnsi="Times New Roman" w:cs="Times New Roman"/>
          <w:sz w:val="24"/>
          <w:highlight w:val="white"/>
        </w:rPr>
        <w:t>или</w:t>
      </w:r>
      <w:r>
        <w:rPr>
          <w:rFonts w:ascii="Times New Roman" w:eastAsia="Times New Roman" w:hAnsi="Times New Roman" w:cs="Times New Roman"/>
          <w:sz w:val="24"/>
          <w:highlight w:val="white"/>
        </w:rPr>
        <w:t> информации. Таким образом, хочется сказать, что автоматизация - процесс полезный, освобождающий человека от рутины, повышающий производительность, пред</w:t>
      </w:r>
      <w:r>
        <w:rPr>
          <w:rFonts w:ascii="Times New Roman" w:eastAsia="Times New Roman" w:hAnsi="Times New Roman" w:cs="Times New Roman"/>
          <w:sz w:val="24"/>
          <w:highlight w:val="white"/>
        </w:rPr>
        <w:t>оставляющий больше времени для творческой деятельности.</w:t>
      </w:r>
    </w:p>
    <w:p w:rsidR="009D43EE" w:rsidRDefault="00742C04">
      <w:pPr>
        <w:jc w:val="both"/>
      </w:pPr>
      <w:r>
        <w:rPr>
          <w:rFonts w:ascii="Times New Roman" w:eastAsia="Times New Roman" w:hAnsi="Times New Roman" w:cs="Times New Roman"/>
          <w:sz w:val="24"/>
          <w:highlight w:val="white"/>
        </w:rPr>
        <w:tab/>
        <w:t>Можно вообразить себе идеальную, предельную автоматизацию какой-либо отрасли, например, производства, когда все те положительные черты, отмеченные выше, будут иметь место. Такая ситуация, с некоторым</w:t>
      </w:r>
      <w:r>
        <w:rPr>
          <w:rFonts w:ascii="Times New Roman" w:eastAsia="Times New Roman" w:hAnsi="Times New Roman" w:cs="Times New Roman"/>
          <w:sz w:val="24"/>
          <w:highlight w:val="white"/>
        </w:rPr>
        <w:t xml:space="preserve">и оговорками, оценивается положительно, хоть и отправляет нас в область фантастических </w:t>
      </w:r>
      <w:proofErr w:type="gramStart"/>
      <w:r>
        <w:rPr>
          <w:rFonts w:ascii="Times New Roman" w:eastAsia="Times New Roman" w:hAnsi="Times New Roman" w:cs="Times New Roman"/>
          <w:sz w:val="24"/>
          <w:highlight w:val="white"/>
        </w:rPr>
        <w:t>домыслов</w:t>
      </w:r>
      <w:proofErr w:type="gramEnd"/>
      <w:r>
        <w:rPr>
          <w:rFonts w:ascii="Times New Roman" w:eastAsia="Times New Roman" w:hAnsi="Times New Roman" w:cs="Times New Roman"/>
          <w:sz w:val="24"/>
          <w:highlight w:val="white"/>
        </w:rPr>
        <w:t xml:space="preserve"> и утопического коммунизма. </w:t>
      </w:r>
      <w:proofErr w:type="gramStart"/>
      <w:r>
        <w:rPr>
          <w:rFonts w:ascii="Times New Roman" w:eastAsia="Times New Roman" w:hAnsi="Times New Roman" w:cs="Times New Roman"/>
          <w:sz w:val="24"/>
          <w:highlight w:val="white"/>
        </w:rPr>
        <w:t>Попробуем</w:t>
      </w:r>
      <w:proofErr w:type="gramEnd"/>
      <w:r>
        <w:rPr>
          <w:rFonts w:ascii="Times New Roman" w:eastAsia="Times New Roman" w:hAnsi="Times New Roman" w:cs="Times New Roman"/>
          <w:sz w:val="24"/>
          <w:highlight w:val="white"/>
        </w:rPr>
        <w:t xml:space="preserve"> однако же посмотреть под этим углом на предмет, обозначенный в теме эссе.</w:t>
      </w:r>
    </w:p>
    <w:p w:rsidR="009D43EE" w:rsidRDefault="00742C04">
      <w:pPr>
        <w:jc w:val="both"/>
      </w:pPr>
      <w:r>
        <w:rPr>
          <w:rFonts w:ascii="Times New Roman" w:eastAsia="Times New Roman" w:hAnsi="Times New Roman" w:cs="Times New Roman"/>
          <w:sz w:val="24"/>
          <w:highlight w:val="white"/>
        </w:rPr>
        <w:tab/>
        <w:t>Представим, что нам доступны технологии и ресурс</w:t>
      </w:r>
      <w:r>
        <w:rPr>
          <w:rFonts w:ascii="Times New Roman" w:eastAsia="Times New Roman" w:hAnsi="Times New Roman" w:cs="Times New Roman"/>
          <w:sz w:val="24"/>
          <w:highlight w:val="white"/>
        </w:rPr>
        <w:t>ы, позволяющие осуществить процесс автоматизации образовательного процесса на таком уровне, что всякая шаблонная деятельность, связанная с хозяйственным, кадровым, административным, информационным и любым другим обеспечением решена на теоретически возможно</w:t>
      </w:r>
      <w:r>
        <w:rPr>
          <w:rFonts w:ascii="Times New Roman" w:eastAsia="Times New Roman" w:hAnsi="Times New Roman" w:cs="Times New Roman"/>
          <w:sz w:val="24"/>
          <w:highlight w:val="white"/>
        </w:rPr>
        <w:t>м уровне. Актуальность такой автоматизации будет несомненной, если обществу доступны подобные возможности, а сфера образования является одной из самых важных для формирования самого общества. Однако</w:t>
      </w:r>
      <w:proofErr w:type="gramStart"/>
      <w:r>
        <w:rPr>
          <w:rFonts w:ascii="Times New Roman" w:eastAsia="Times New Roman" w:hAnsi="Times New Roman" w:cs="Times New Roman"/>
          <w:sz w:val="24"/>
          <w:highlight w:val="white"/>
        </w:rPr>
        <w:t>,</w:t>
      </w:r>
      <w:proofErr w:type="gramEnd"/>
      <w:r>
        <w:rPr>
          <w:rFonts w:ascii="Times New Roman" w:eastAsia="Times New Roman" w:hAnsi="Times New Roman" w:cs="Times New Roman"/>
          <w:sz w:val="24"/>
          <w:highlight w:val="white"/>
        </w:rPr>
        <w:t xml:space="preserve"> когда мы касаемся самого процесса обучения, то есть проц</w:t>
      </w:r>
      <w:r>
        <w:rPr>
          <w:rFonts w:ascii="Times New Roman" w:eastAsia="Times New Roman" w:hAnsi="Times New Roman" w:cs="Times New Roman"/>
          <w:sz w:val="24"/>
          <w:highlight w:val="white"/>
        </w:rPr>
        <w:t xml:space="preserve">есса передачи знаний, перспективы полной автоматизации становятся не так очевидны. Чего следует ожидать? Интерфейса для "закачки" знаний прямо в мозг, как на старинной открытке из </w:t>
      </w:r>
      <w:r>
        <w:rPr>
          <w:rFonts w:ascii="Times New Roman" w:eastAsia="Times New Roman" w:hAnsi="Times New Roman" w:cs="Times New Roman"/>
          <w:sz w:val="24"/>
          <w:shd w:val="clear" w:color="auto" w:fill="F9F9F9"/>
        </w:rPr>
        <w:t xml:space="preserve">серии "Франция в 2000 году" - "Школа будущего" или других решений? </w:t>
      </w:r>
      <w:proofErr w:type="gramStart"/>
      <w:r>
        <w:rPr>
          <w:rFonts w:ascii="Times New Roman" w:eastAsia="Times New Roman" w:hAnsi="Times New Roman" w:cs="Times New Roman"/>
          <w:sz w:val="24"/>
          <w:shd w:val="clear" w:color="auto" w:fill="F9F9F9"/>
        </w:rPr>
        <w:t>Как это п</w:t>
      </w:r>
      <w:r>
        <w:rPr>
          <w:rFonts w:ascii="Times New Roman" w:eastAsia="Times New Roman" w:hAnsi="Times New Roman" w:cs="Times New Roman"/>
          <w:sz w:val="24"/>
          <w:shd w:val="clear" w:color="auto" w:fill="F9F9F9"/>
        </w:rPr>
        <w:t>овлияет на обучаемых, какие изменения вызовет в процессе получения практических навыков?</w:t>
      </w:r>
      <w:proofErr w:type="gramEnd"/>
      <w:r>
        <w:rPr>
          <w:rFonts w:ascii="Times New Roman" w:eastAsia="Times New Roman" w:hAnsi="Times New Roman" w:cs="Times New Roman"/>
          <w:sz w:val="24"/>
          <w:shd w:val="clear" w:color="auto" w:fill="F9F9F9"/>
        </w:rPr>
        <w:t xml:space="preserve">  Все это просто спекуляции и мы, насколько я знаю, не можем сказать ничего определенного относительно этой проблемы.</w:t>
      </w:r>
    </w:p>
    <w:p w:rsidR="009D43EE" w:rsidRDefault="00742C04">
      <w:pPr>
        <w:jc w:val="both"/>
      </w:pPr>
      <w:r>
        <w:rPr>
          <w:rFonts w:ascii="Times New Roman" w:eastAsia="Times New Roman" w:hAnsi="Times New Roman" w:cs="Times New Roman"/>
          <w:sz w:val="24"/>
          <w:shd w:val="clear" w:color="auto" w:fill="F9F9F9"/>
        </w:rPr>
        <w:tab/>
      </w:r>
      <w:proofErr w:type="gramStart"/>
      <w:r>
        <w:rPr>
          <w:rFonts w:ascii="Times New Roman" w:eastAsia="Times New Roman" w:hAnsi="Times New Roman" w:cs="Times New Roman"/>
          <w:sz w:val="24"/>
          <w:shd w:val="clear" w:color="auto" w:fill="F9F9F9"/>
        </w:rPr>
        <w:t>Таким образом, выделяя виды деятельности учебного</w:t>
      </w:r>
      <w:r>
        <w:rPr>
          <w:rFonts w:ascii="Times New Roman" w:eastAsia="Times New Roman" w:hAnsi="Times New Roman" w:cs="Times New Roman"/>
          <w:sz w:val="24"/>
          <w:shd w:val="clear" w:color="auto" w:fill="F9F9F9"/>
        </w:rPr>
        <w:t xml:space="preserve"> учреждения для автоматизации, мы, по моему мнению, можем утверждать, что все они теоретически могут быть эффективно автоматизированы (поскольку вопрос стоит лишь в наличии ресурсов и технологий, которые могут быть теоретически разработаны), кроме самого п</w:t>
      </w:r>
      <w:r>
        <w:rPr>
          <w:rFonts w:ascii="Times New Roman" w:eastAsia="Times New Roman" w:hAnsi="Times New Roman" w:cs="Times New Roman"/>
          <w:sz w:val="24"/>
          <w:shd w:val="clear" w:color="auto" w:fill="F9F9F9"/>
        </w:rPr>
        <w:t>роцесса работы с обучаемыми, так как механизмы работы мозга пока изучены недостаточно и мы не можем определенно представить полнейшую автоматизацию этого</w:t>
      </w:r>
      <w:proofErr w:type="gramEnd"/>
      <w:r>
        <w:rPr>
          <w:rFonts w:ascii="Times New Roman" w:eastAsia="Times New Roman" w:hAnsi="Times New Roman" w:cs="Times New Roman"/>
          <w:sz w:val="24"/>
          <w:shd w:val="clear" w:color="auto" w:fill="F9F9F9"/>
        </w:rPr>
        <w:t xml:space="preserve"> процесса.</w:t>
      </w:r>
    </w:p>
    <w:p w:rsidR="009D43EE" w:rsidRDefault="00742C04">
      <w:pPr>
        <w:jc w:val="both"/>
      </w:pPr>
      <w:r>
        <w:rPr>
          <w:rFonts w:ascii="Times New Roman" w:eastAsia="Times New Roman" w:hAnsi="Times New Roman" w:cs="Times New Roman"/>
          <w:sz w:val="24"/>
          <w:shd w:val="clear" w:color="auto" w:fill="F9F9F9"/>
        </w:rPr>
        <w:tab/>
        <w:t>Однако уже сегодня общество располагает технологиями и ресурсами, достаточными для организа</w:t>
      </w:r>
      <w:r>
        <w:rPr>
          <w:rFonts w:ascii="Times New Roman" w:eastAsia="Times New Roman" w:hAnsi="Times New Roman" w:cs="Times New Roman"/>
          <w:sz w:val="24"/>
          <w:shd w:val="clear" w:color="auto" w:fill="F9F9F9"/>
        </w:rPr>
        <w:t xml:space="preserve">ции автоматизации некоторых аспектов работы учебных заведений в </w:t>
      </w:r>
      <w:r>
        <w:rPr>
          <w:rFonts w:ascii="Times New Roman" w:eastAsia="Times New Roman" w:hAnsi="Times New Roman" w:cs="Times New Roman"/>
          <w:sz w:val="24"/>
        </w:rPr>
        <w:t>почти идеальном виде. Этими видами деятельности, как мне кажется, являются все процессы, связанные с информационным обеспечением и документооборотом. Такие процессы, как организация работы эле</w:t>
      </w:r>
      <w:r>
        <w:rPr>
          <w:rFonts w:ascii="Times New Roman" w:eastAsia="Times New Roman" w:hAnsi="Times New Roman" w:cs="Times New Roman"/>
          <w:sz w:val="24"/>
        </w:rPr>
        <w:t xml:space="preserve">ктронной библиотеки, организация документооборота, общего хранилища данных, генерация отчетности могут протекать при минимальном участии людей или же вовсе без него. </w:t>
      </w:r>
    </w:p>
    <w:p w:rsidR="009D43EE" w:rsidRDefault="00742C04">
      <w:pPr>
        <w:jc w:val="both"/>
      </w:pPr>
      <w:r>
        <w:rPr>
          <w:rFonts w:ascii="Times New Roman" w:eastAsia="Times New Roman" w:hAnsi="Times New Roman" w:cs="Times New Roman"/>
          <w:sz w:val="24"/>
        </w:rPr>
        <w:tab/>
      </w:r>
      <w:r>
        <w:rPr>
          <w:rFonts w:ascii="Times New Roman" w:eastAsia="Times New Roman" w:hAnsi="Times New Roman" w:cs="Times New Roman"/>
          <w:sz w:val="24"/>
        </w:rPr>
        <w:t>Так же, если не брать в рассмотрение только технологии для работы с информацией, частичной автоматизации могут подвергнуться  некоторые виды деятельности, связанные с материальными проблемами или взаимодействием с людьми. Например, хозяйственное обслуживан</w:t>
      </w:r>
      <w:r>
        <w:rPr>
          <w:rFonts w:ascii="Times New Roman" w:eastAsia="Times New Roman" w:hAnsi="Times New Roman" w:cs="Times New Roman"/>
          <w:sz w:val="24"/>
        </w:rPr>
        <w:t>ие помещений или некоторая административная рутина - составление расписания, учебных программ и др.</w:t>
      </w:r>
    </w:p>
    <w:p w:rsidR="009D43EE" w:rsidRDefault="00742C04">
      <w:pPr>
        <w:jc w:val="both"/>
      </w:pPr>
      <w:r>
        <w:rPr>
          <w:rFonts w:ascii="Times New Roman" w:eastAsia="Times New Roman" w:hAnsi="Times New Roman" w:cs="Times New Roman"/>
          <w:sz w:val="24"/>
        </w:rPr>
        <w:tab/>
        <w:t>И в этом случае процесс обучения остается за рамками проведения эффективной автоматизации (если конечно не рассматривать студента, в рамках применения авто</w:t>
      </w:r>
      <w:r>
        <w:rPr>
          <w:rFonts w:ascii="Times New Roman" w:eastAsia="Times New Roman" w:hAnsi="Times New Roman" w:cs="Times New Roman"/>
          <w:sz w:val="24"/>
        </w:rPr>
        <w:t xml:space="preserve">матной модели в образовании, в качестве нечеткого недетерминированного автомата, что крайне сомнительно приведет к желанному результату). Возможно, на самом деле </w:t>
      </w:r>
      <w:r>
        <w:rPr>
          <w:rFonts w:ascii="Times New Roman" w:eastAsia="Times New Roman" w:hAnsi="Times New Roman" w:cs="Times New Roman"/>
          <w:sz w:val="24"/>
        </w:rPr>
        <w:lastRenderedPageBreak/>
        <w:t xml:space="preserve">именно этот процесс является наиболее актуальным для нее, однако мне кажется, что те области, </w:t>
      </w:r>
      <w:r>
        <w:rPr>
          <w:rFonts w:ascii="Times New Roman" w:eastAsia="Times New Roman" w:hAnsi="Times New Roman" w:cs="Times New Roman"/>
          <w:sz w:val="24"/>
        </w:rPr>
        <w:t>в которых имеются возможности для этого, должны быть автоматизированы первыми.</w:t>
      </w:r>
    </w:p>
    <w:p w:rsidR="009D43EE" w:rsidRDefault="00742C04">
      <w:pPr>
        <w:jc w:val="both"/>
      </w:pPr>
      <w:r>
        <w:rPr>
          <w:rFonts w:ascii="Times New Roman" w:eastAsia="Times New Roman" w:hAnsi="Times New Roman" w:cs="Times New Roman"/>
          <w:sz w:val="24"/>
        </w:rPr>
        <w:tab/>
        <w:t>Тем не менее, даже эти рассуждения являются идеализированными, когда мы говорим о реальной ситуации (особенно в России) и рассматриваем школы или вузы. Перспективы автоматизаци</w:t>
      </w:r>
      <w:r>
        <w:rPr>
          <w:rFonts w:ascii="Times New Roman" w:eastAsia="Times New Roman" w:hAnsi="Times New Roman" w:cs="Times New Roman"/>
          <w:sz w:val="24"/>
        </w:rPr>
        <w:t xml:space="preserve">и в этих рамках мне кажутся несколько туманными, хотя по-прежнему документооборот и информационное обеспечение остаются наиболее актуальными направлениями. </w:t>
      </w:r>
    </w:p>
    <w:p w:rsidR="009D43EE" w:rsidRDefault="00742C04">
      <w:pPr>
        <w:jc w:val="both"/>
      </w:pPr>
      <w:r>
        <w:rPr>
          <w:rFonts w:ascii="Times New Roman" w:eastAsia="Times New Roman" w:hAnsi="Times New Roman" w:cs="Times New Roman"/>
          <w:sz w:val="24"/>
        </w:rPr>
        <w:tab/>
        <w:t>Реальность, как мне видится, в том, что любой вид деятельности, предполагающий взаимодействие с лю</w:t>
      </w:r>
      <w:r>
        <w:rPr>
          <w:rFonts w:ascii="Times New Roman" w:eastAsia="Times New Roman" w:hAnsi="Times New Roman" w:cs="Times New Roman"/>
          <w:sz w:val="24"/>
        </w:rPr>
        <w:t xml:space="preserve">дьми не может быть автоматизирован по причине большего количества неявных связей. В особенности это относится к меньшим по величине школам. Даже такой, казалось </w:t>
      </w:r>
      <w:proofErr w:type="gramStart"/>
      <w:r>
        <w:rPr>
          <w:rFonts w:ascii="Times New Roman" w:eastAsia="Times New Roman" w:hAnsi="Times New Roman" w:cs="Times New Roman"/>
          <w:sz w:val="24"/>
        </w:rPr>
        <w:t>бы</w:t>
      </w:r>
      <w:proofErr w:type="gramEnd"/>
      <w:r>
        <w:rPr>
          <w:rFonts w:ascii="Times New Roman" w:eastAsia="Times New Roman" w:hAnsi="Times New Roman" w:cs="Times New Roman"/>
          <w:sz w:val="24"/>
        </w:rPr>
        <w:t xml:space="preserve"> тривиальный процесс, как составление расписания не автоматизирован - должны учитываться нефо</w:t>
      </w:r>
      <w:r>
        <w:rPr>
          <w:rFonts w:ascii="Times New Roman" w:eastAsia="Times New Roman" w:hAnsi="Times New Roman" w:cs="Times New Roman"/>
          <w:sz w:val="24"/>
        </w:rPr>
        <w:t>рмальные требования преподавателей. Документооборот предполагает составление требуемой, а не фактической отчетности, и других творческих действий и решений со стороны администрации заведения. Хозяйственная деятельность не может быть втиснута в рамки официа</w:t>
      </w:r>
      <w:r>
        <w:rPr>
          <w:rFonts w:ascii="Times New Roman" w:eastAsia="Times New Roman" w:hAnsi="Times New Roman" w:cs="Times New Roman"/>
          <w:sz w:val="24"/>
        </w:rPr>
        <w:t>льного бюджета. Эти и еще множество других особенностей не позволяют провести так необходимую автоматизацию многих видов деятельности.</w:t>
      </w:r>
    </w:p>
    <w:p w:rsidR="009D43EE" w:rsidRDefault="00742C04">
      <w:pPr>
        <w:jc w:val="both"/>
      </w:pPr>
      <w:r>
        <w:rPr>
          <w:rFonts w:ascii="Times New Roman" w:eastAsia="Times New Roman" w:hAnsi="Times New Roman" w:cs="Times New Roman"/>
          <w:sz w:val="24"/>
        </w:rPr>
        <w:tab/>
        <w:t>В заключение хочется отметить следующее - автоматизация должно помогать образовательным учреждениям выполнять их главную</w:t>
      </w:r>
      <w:r>
        <w:rPr>
          <w:rFonts w:ascii="Times New Roman" w:eastAsia="Times New Roman" w:hAnsi="Times New Roman" w:cs="Times New Roman"/>
          <w:sz w:val="24"/>
        </w:rPr>
        <w:t xml:space="preserve"> функцию, </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 xml:space="preserve"> следовательно она актуальна именно там, где сможет оказаться наиболее эффективной и полезной.</w:t>
      </w:r>
    </w:p>
    <w:p w:rsidR="009D43EE" w:rsidRDefault="00742C04">
      <w:r>
        <w:br w:type="page"/>
      </w:r>
    </w:p>
    <w:p w:rsidR="009D43EE" w:rsidRDefault="009D43EE"/>
    <w:p w:rsidR="009D43EE" w:rsidRDefault="00742C04">
      <w:pPr>
        <w:spacing w:after="120" w:line="240" w:lineRule="auto"/>
        <w:jc w:val="center"/>
      </w:pPr>
      <w:r>
        <w:rPr>
          <w:rFonts w:ascii="Times New Roman" w:eastAsia="Times New Roman" w:hAnsi="Times New Roman" w:cs="Times New Roman"/>
          <w:sz w:val="28"/>
        </w:rPr>
        <w:t>Министерство образования и науки Российской Федерации</w:t>
      </w:r>
    </w:p>
    <w:p w:rsidR="009D43EE" w:rsidRDefault="00742C04">
      <w:pPr>
        <w:spacing w:after="120" w:line="240" w:lineRule="auto"/>
        <w:jc w:val="center"/>
      </w:pPr>
      <w:r>
        <w:rPr>
          <w:rFonts w:ascii="Times New Roman" w:eastAsia="Times New Roman" w:hAnsi="Times New Roman" w:cs="Times New Roman"/>
          <w:sz w:val="28"/>
        </w:rPr>
        <w:t xml:space="preserve">Федеральное агентство по образованию </w:t>
      </w:r>
    </w:p>
    <w:p w:rsidR="009D43EE" w:rsidRDefault="009D43EE">
      <w:pPr>
        <w:spacing w:after="120" w:line="240" w:lineRule="auto"/>
        <w:jc w:val="center"/>
      </w:pPr>
    </w:p>
    <w:p w:rsidR="009D43EE" w:rsidRDefault="00742C04">
      <w:pPr>
        <w:spacing w:after="120" w:line="240" w:lineRule="auto"/>
        <w:jc w:val="center"/>
      </w:pPr>
      <w:r>
        <w:rPr>
          <w:rFonts w:ascii="Times New Roman" w:eastAsia="Times New Roman" w:hAnsi="Times New Roman" w:cs="Times New Roman"/>
          <w:sz w:val="24"/>
        </w:rPr>
        <w:t xml:space="preserve">САНКТ-ПЕТЕРБУРГСКИЙ НАЦИОНАЛЬНЫЙ ИССЛЕДОВАТЕЛЬСКИЙ </w:t>
      </w:r>
    </w:p>
    <w:p w:rsidR="009D43EE" w:rsidRDefault="00742C04">
      <w:pPr>
        <w:spacing w:after="120" w:line="240" w:lineRule="auto"/>
        <w:jc w:val="center"/>
      </w:pPr>
      <w:r>
        <w:rPr>
          <w:rFonts w:ascii="Times New Roman" w:eastAsia="Times New Roman" w:hAnsi="Times New Roman" w:cs="Times New Roman"/>
          <w:sz w:val="24"/>
        </w:rPr>
        <w:t>УНИВЕРСИТЕТ ИНФОРМАЦИОННЫХ ТЕХНОЛОГИЙ, МЕХАНИКИ И ОПТИКИ</w:t>
      </w:r>
    </w:p>
    <w:p w:rsidR="009D43EE" w:rsidRDefault="009D43EE">
      <w:pPr>
        <w:pBdr>
          <w:top w:val="single" w:sz="4" w:space="1" w:color="auto"/>
        </w:pBdr>
      </w:pPr>
    </w:p>
    <w:p w:rsidR="009D43EE" w:rsidRDefault="009D43EE"/>
    <w:p w:rsidR="009D43EE" w:rsidRDefault="009D43EE">
      <w:pPr>
        <w:spacing w:after="120" w:line="240" w:lineRule="auto"/>
        <w:jc w:val="center"/>
      </w:pPr>
    </w:p>
    <w:p w:rsidR="009D43EE" w:rsidRDefault="009D43EE">
      <w:pPr>
        <w:spacing w:after="120" w:line="240" w:lineRule="auto"/>
        <w:jc w:val="center"/>
      </w:pPr>
    </w:p>
    <w:p w:rsidR="009D43EE" w:rsidRDefault="009D43EE">
      <w:pPr>
        <w:spacing w:after="120" w:line="240" w:lineRule="auto"/>
        <w:jc w:val="center"/>
      </w:pPr>
    </w:p>
    <w:p w:rsidR="009D43EE" w:rsidRDefault="00742C04">
      <w:pPr>
        <w:spacing w:after="120" w:line="240" w:lineRule="auto"/>
        <w:jc w:val="center"/>
      </w:pPr>
      <w:r>
        <w:rPr>
          <w:rFonts w:ascii="Times New Roman" w:eastAsia="Times New Roman" w:hAnsi="Times New Roman" w:cs="Times New Roman"/>
          <w:b/>
          <w:sz w:val="28"/>
        </w:rPr>
        <w:t>ЭССЕ</w:t>
      </w:r>
    </w:p>
    <w:p w:rsidR="009D43EE" w:rsidRDefault="00742C04">
      <w:pPr>
        <w:spacing w:after="120" w:line="240" w:lineRule="auto"/>
        <w:jc w:val="center"/>
      </w:pPr>
      <w:r>
        <w:rPr>
          <w:rFonts w:ascii="Times New Roman" w:eastAsia="Times New Roman" w:hAnsi="Times New Roman" w:cs="Times New Roman"/>
          <w:b/>
          <w:sz w:val="28"/>
        </w:rPr>
        <w:t>по дисциплине «Информационные системы в управлении учебным процессом»</w:t>
      </w:r>
    </w:p>
    <w:p w:rsidR="009D43EE" w:rsidRDefault="009D43EE">
      <w:pPr>
        <w:spacing w:after="120" w:line="240" w:lineRule="auto"/>
        <w:jc w:val="center"/>
      </w:pPr>
    </w:p>
    <w:p w:rsidR="009D43EE" w:rsidRDefault="009D43EE">
      <w:pPr>
        <w:spacing w:after="120" w:line="240" w:lineRule="auto"/>
      </w:pPr>
    </w:p>
    <w:p w:rsidR="009D43EE" w:rsidRDefault="009D43EE">
      <w:pPr>
        <w:spacing w:after="120" w:line="240" w:lineRule="auto"/>
      </w:pPr>
    </w:p>
    <w:p w:rsidR="009D43EE" w:rsidRDefault="00742C04">
      <w:r>
        <w:rPr>
          <w:rFonts w:ascii="Times New Roman" w:eastAsia="Times New Roman" w:hAnsi="Times New Roman" w:cs="Times New Roman"/>
          <w:b/>
          <w:sz w:val="28"/>
        </w:rPr>
        <w:t xml:space="preserve">Тема: CASE-средство </w:t>
      </w:r>
      <w:proofErr w:type="spellStart"/>
      <w:r>
        <w:rPr>
          <w:rFonts w:ascii="Times New Roman" w:eastAsia="Times New Roman" w:hAnsi="Times New Roman" w:cs="Times New Roman"/>
          <w:b/>
          <w:sz w:val="28"/>
        </w:rPr>
        <w:t>САSЕ</w:t>
      </w:r>
      <w:proofErr w:type="gramStart"/>
      <w:r>
        <w:rPr>
          <w:rFonts w:ascii="Times New Roman" w:eastAsia="Times New Roman" w:hAnsi="Times New Roman" w:cs="Times New Roman"/>
          <w:b/>
          <w:sz w:val="28"/>
        </w:rPr>
        <w:t>.А</w:t>
      </w:r>
      <w:proofErr w:type="gramEnd"/>
      <w:r>
        <w:rPr>
          <w:rFonts w:ascii="Times New Roman" w:eastAsia="Times New Roman" w:hAnsi="Times New Roman" w:cs="Times New Roman"/>
          <w:b/>
          <w:sz w:val="28"/>
        </w:rPr>
        <w:t>налитик</w:t>
      </w:r>
      <w:proofErr w:type="spellEnd"/>
    </w:p>
    <w:p w:rsidR="009D43EE" w:rsidRDefault="009D43EE"/>
    <w:p w:rsidR="009D43EE" w:rsidRDefault="009D43EE">
      <w:pPr>
        <w:spacing w:after="120" w:line="240" w:lineRule="auto"/>
      </w:pPr>
    </w:p>
    <w:p w:rsidR="009D43EE" w:rsidRDefault="009D43EE">
      <w:pPr>
        <w:spacing w:after="120" w:line="240" w:lineRule="auto"/>
        <w:jc w:val="center"/>
      </w:pPr>
    </w:p>
    <w:p w:rsidR="009D43EE" w:rsidRDefault="009D43EE">
      <w:pPr>
        <w:spacing w:after="120" w:line="240" w:lineRule="auto"/>
        <w:jc w:val="center"/>
      </w:pPr>
    </w:p>
    <w:p w:rsidR="009D43EE" w:rsidRDefault="009D43EE">
      <w:pPr>
        <w:spacing w:after="120" w:line="240" w:lineRule="auto"/>
        <w:jc w:val="center"/>
      </w:pPr>
    </w:p>
    <w:p w:rsidR="009D43EE" w:rsidRDefault="00742C04">
      <w:pPr>
        <w:spacing w:after="120" w:line="240" w:lineRule="auto"/>
        <w:jc w:val="both"/>
      </w:pPr>
      <w:r>
        <w:rPr>
          <w:rFonts w:ascii="Times New Roman" w:eastAsia="Times New Roman" w:hAnsi="Times New Roman" w:cs="Times New Roman"/>
          <w:b/>
          <w:sz w:val="28"/>
        </w:rPr>
        <w:t xml:space="preserve">Выполнили: </w:t>
      </w:r>
      <w:proofErr w:type="spellStart"/>
      <w:r>
        <w:rPr>
          <w:rFonts w:ascii="Times New Roman" w:eastAsia="Times New Roman" w:hAnsi="Times New Roman" w:cs="Times New Roman"/>
          <w:b/>
          <w:sz w:val="28"/>
        </w:rPr>
        <w:t>Сахрай</w:t>
      </w:r>
      <w:proofErr w:type="spellEnd"/>
      <w:r>
        <w:rPr>
          <w:rFonts w:ascii="Times New Roman" w:eastAsia="Times New Roman" w:hAnsi="Times New Roman" w:cs="Times New Roman"/>
          <w:b/>
          <w:sz w:val="28"/>
        </w:rPr>
        <w:t xml:space="preserve"> А.С., </w:t>
      </w:r>
      <w:bookmarkStart w:id="0" w:name="_GoBack"/>
      <w:bookmarkEnd w:id="0"/>
    </w:p>
    <w:p w:rsidR="009D43EE" w:rsidRDefault="00742C04">
      <w:pPr>
        <w:spacing w:after="120" w:line="240" w:lineRule="auto"/>
        <w:jc w:val="both"/>
      </w:pPr>
      <w:r>
        <w:rPr>
          <w:rFonts w:ascii="Times New Roman" w:eastAsia="Times New Roman" w:hAnsi="Times New Roman" w:cs="Times New Roman"/>
          <w:b/>
          <w:sz w:val="28"/>
        </w:rPr>
        <w:t>Преподаватель: Валитова Ю.О.</w:t>
      </w:r>
    </w:p>
    <w:p w:rsidR="009D43EE" w:rsidRDefault="009D43EE">
      <w:pPr>
        <w:spacing w:after="120" w:line="240" w:lineRule="auto"/>
        <w:jc w:val="center"/>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9D43EE">
      <w:pPr>
        <w:spacing w:after="120" w:line="240" w:lineRule="auto"/>
        <w:jc w:val="both"/>
      </w:pPr>
    </w:p>
    <w:p w:rsidR="009D43EE" w:rsidRDefault="00742C04">
      <w:pPr>
        <w:spacing w:after="120" w:line="240" w:lineRule="auto"/>
        <w:jc w:val="center"/>
      </w:pPr>
      <w:r>
        <w:rPr>
          <w:rFonts w:ascii="Times New Roman" w:eastAsia="Times New Roman" w:hAnsi="Times New Roman" w:cs="Times New Roman"/>
          <w:b/>
          <w:sz w:val="28"/>
        </w:rPr>
        <w:t>Санкт-Петербург</w:t>
      </w:r>
    </w:p>
    <w:p w:rsidR="009D43EE" w:rsidRDefault="00742C04">
      <w:pPr>
        <w:spacing w:after="120" w:line="240" w:lineRule="auto"/>
        <w:jc w:val="center"/>
      </w:pPr>
      <w:r>
        <w:rPr>
          <w:rFonts w:ascii="Times New Roman" w:eastAsia="Times New Roman" w:hAnsi="Times New Roman" w:cs="Times New Roman"/>
          <w:b/>
          <w:sz w:val="28"/>
        </w:rPr>
        <w:t>2013г.</w:t>
      </w:r>
    </w:p>
    <w:p w:rsidR="009D43EE" w:rsidRDefault="00742C04">
      <w:r>
        <w:br w:type="page"/>
      </w:r>
    </w:p>
    <w:p w:rsidR="009D43EE" w:rsidRDefault="009D43EE"/>
    <w:p w:rsidR="009D43EE" w:rsidRDefault="00742C04">
      <w:proofErr w:type="spellStart"/>
      <w:r>
        <w:rPr>
          <w:rFonts w:ascii="Cambria" w:eastAsia="Cambria" w:hAnsi="Cambria" w:cs="Cambria"/>
          <w:i/>
          <w:color w:val="4F81BD"/>
        </w:rPr>
        <w:t>CASE.Аналитик</w:t>
      </w:r>
      <w:proofErr w:type="spellEnd"/>
      <w:r>
        <w:rPr>
          <w:rFonts w:ascii="Cambria" w:eastAsia="Cambria" w:hAnsi="Cambria" w:cs="Cambria"/>
          <w:i/>
          <w:color w:val="4F81BD"/>
        </w:rPr>
        <w:t xml:space="preserve"> </w:t>
      </w:r>
      <w:proofErr w:type="spellStart"/>
      <w:r>
        <w:rPr>
          <w:rFonts w:ascii="Cambria" w:eastAsia="Cambria" w:hAnsi="Cambria" w:cs="Cambria"/>
          <w:i/>
          <w:color w:val="333333"/>
          <w:highlight w:val="white"/>
        </w:rPr>
        <w:t>появлилась</w:t>
      </w:r>
      <w:proofErr w:type="spellEnd"/>
      <w:r>
        <w:rPr>
          <w:rFonts w:ascii="Cambria" w:eastAsia="Cambria" w:hAnsi="Cambria" w:cs="Cambria"/>
          <w:i/>
          <w:color w:val="333333"/>
          <w:highlight w:val="white"/>
        </w:rPr>
        <w:t xml:space="preserve"> на российском рынке первых CASE-средств</w:t>
      </w:r>
      <w:r>
        <w:rPr>
          <w:rFonts w:ascii="Cambria" w:eastAsia="Cambria" w:hAnsi="Cambria" w:cs="Cambria"/>
          <w:i/>
          <w:color w:val="4F81BD"/>
        </w:rPr>
        <w:t xml:space="preserve"> в 1992 году. Разработчиком является </w:t>
      </w:r>
      <w:proofErr w:type="spellStart"/>
      <w:r>
        <w:rPr>
          <w:rFonts w:ascii="Cambria" w:eastAsia="Cambria" w:hAnsi="Cambria" w:cs="Cambria"/>
          <w:i/>
          <w:color w:val="333333"/>
          <w:highlight w:val="white"/>
        </w:rPr>
        <w:t>фирм</w:t>
      </w:r>
      <w:proofErr w:type="gramStart"/>
      <w:r>
        <w:rPr>
          <w:rFonts w:ascii="Cambria" w:eastAsia="Cambria" w:hAnsi="Cambria" w:cs="Cambria"/>
          <w:i/>
          <w:color w:val="333333"/>
          <w:highlight w:val="white"/>
        </w:rPr>
        <w:t>а"</w:t>
      </w:r>
      <w:proofErr w:type="gramEnd"/>
      <w:r>
        <w:rPr>
          <w:rFonts w:ascii="Cambria" w:eastAsia="Cambria" w:hAnsi="Cambria" w:cs="Cambria"/>
          <w:i/>
          <w:color w:val="333333"/>
          <w:highlight w:val="white"/>
        </w:rPr>
        <w:t>Эйтекс</w:t>
      </w:r>
      <w:proofErr w:type="spellEnd"/>
      <w:r>
        <w:rPr>
          <w:rFonts w:ascii="Cambria" w:eastAsia="Cambria" w:hAnsi="Cambria" w:cs="Cambria"/>
          <w:i/>
          <w:color w:val="333333"/>
          <w:highlight w:val="white"/>
        </w:rPr>
        <w:t>"</w:t>
      </w:r>
      <w:r>
        <w:rPr>
          <w:rFonts w:ascii="Cambria" w:eastAsia="Cambria" w:hAnsi="Cambria" w:cs="Cambria"/>
          <w:i/>
          <w:color w:val="4F81BD"/>
        </w:rPr>
        <w:t xml:space="preserve">. </w:t>
      </w:r>
      <w:proofErr w:type="spellStart"/>
      <w:r>
        <w:rPr>
          <w:rFonts w:ascii="Cambria" w:eastAsia="Cambria" w:hAnsi="Cambria" w:cs="Cambria"/>
          <w:i/>
          <w:color w:val="4F81BD"/>
        </w:rPr>
        <w:t>CASE.Аналитик</w:t>
      </w:r>
      <w:proofErr w:type="spellEnd"/>
      <w:r>
        <w:rPr>
          <w:rFonts w:ascii="Cambria" w:eastAsia="Cambria" w:hAnsi="Cambria" w:cs="Cambria"/>
          <w:i/>
          <w:color w:val="4F81BD"/>
        </w:rPr>
        <w:t xml:space="preserve"> </w:t>
      </w:r>
      <w:r>
        <w:rPr>
          <w:rFonts w:ascii="Calibri" w:eastAsia="Calibri" w:hAnsi="Calibri" w:cs="Calibri"/>
          <w:b/>
          <w:i/>
          <w:highlight w:val="white"/>
        </w:rPr>
        <w:t> </w:t>
      </w:r>
      <w:r>
        <w:rPr>
          <w:rFonts w:ascii="Cambria" w:eastAsia="Cambria" w:hAnsi="Cambria" w:cs="Cambria"/>
          <w:i/>
          <w:highlight w:val="white"/>
        </w:rPr>
        <w:t>является практически единственным в настоящее время конкурентосп</w:t>
      </w:r>
      <w:r>
        <w:rPr>
          <w:rFonts w:ascii="Cambria" w:eastAsia="Cambria" w:hAnsi="Cambria" w:cs="Cambria"/>
          <w:i/>
          <w:highlight w:val="white"/>
        </w:rPr>
        <w:t>особным отечественным CASE-средством функционального моделирования и реализует построение диаграмм потоков.</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 xml:space="preserve">В основе  пакета  лежит  методология  структурного системного  анализа  </w:t>
      </w:r>
      <w:proofErr w:type="spellStart"/>
      <w:r>
        <w:rPr>
          <w:rFonts w:ascii="Times New Roman" w:eastAsia="Times New Roman" w:hAnsi="Times New Roman" w:cs="Times New Roman"/>
          <w:sz w:val="24"/>
        </w:rPr>
        <w:t>Гейна-Сарсона</w:t>
      </w:r>
      <w:proofErr w:type="spellEnd"/>
      <w:r>
        <w:rPr>
          <w:rFonts w:ascii="Times New Roman" w:eastAsia="Times New Roman" w:hAnsi="Times New Roman" w:cs="Times New Roman"/>
          <w:sz w:val="24"/>
        </w:rPr>
        <w:t xml:space="preserve">,  применимая  к  широкому классу систем обработки информации: </w:t>
      </w:r>
      <w:r>
        <w:rPr>
          <w:rFonts w:ascii="Times New Roman" w:eastAsia="Times New Roman" w:hAnsi="Times New Roman" w:cs="Times New Roman"/>
          <w:sz w:val="24"/>
        </w:rPr>
        <w:t xml:space="preserve"> информационно-вычислительных,  АСУ,  АСУТП,  систем автоматизации делопроизводства,  бухгалтерских систем,  баз данных, систем автоматизации  эксперимента,   организационных   систем   и   т.п.   Пакет обеспечивает:</w:t>
      </w:r>
      <w:r>
        <w:rPr>
          <w:rFonts w:ascii="Times New Roman" w:eastAsia="Times New Roman" w:hAnsi="Times New Roman" w:cs="Times New Roman"/>
          <w:sz w:val="24"/>
        </w:rPr>
        <w:br/>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помощь для ясного понимания потребност</w:t>
      </w:r>
      <w:r>
        <w:rPr>
          <w:rFonts w:ascii="Times New Roman" w:eastAsia="Times New Roman" w:hAnsi="Times New Roman" w:cs="Times New Roman"/>
          <w:sz w:val="24"/>
        </w:rPr>
        <w:t>ей пользователя;</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точное взаимодействие между членами бригады разработчиков;</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"принудительный" хороший стиль;</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возможность   для   пользователя  уже  с  первых  шагов  разработки "увидеть" и проверить создаваемое программное обеспечение;</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предоставление    раз</w:t>
      </w:r>
      <w:r>
        <w:rPr>
          <w:rFonts w:ascii="Times New Roman" w:eastAsia="Times New Roman" w:hAnsi="Times New Roman" w:cs="Times New Roman"/>
          <w:sz w:val="24"/>
        </w:rPr>
        <w:t>работчику    машинно-реализованных     средств</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 xml:space="preserve">формального   описания  системы  и,  прежде  всего,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графической</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нотации,  понятной  также  заказчику  и  пользователю   создаваемой</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 xml:space="preserve">системы,  </w:t>
      </w:r>
      <w:proofErr w:type="gramStart"/>
      <w:r>
        <w:rPr>
          <w:rFonts w:ascii="Times New Roman" w:eastAsia="Times New Roman" w:hAnsi="Times New Roman" w:cs="Times New Roman"/>
          <w:sz w:val="24"/>
        </w:rPr>
        <w:t>вовлекаемых</w:t>
      </w:r>
      <w:proofErr w:type="gramEnd"/>
      <w:r>
        <w:rPr>
          <w:rFonts w:ascii="Times New Roman" w:eastAsia="Times New Roman" w:hAnsi="Times New Roman" w:cs="Times New Roman"/>
          <w:sz w:val="24"/>
        </w:rPr>
        <w:t>,  таким  образом,  в разработку системы на ее</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ранней стадии, когда еще можно что-либо менять без особых затрат;</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предоставление доступа к любой части проекта;</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 xml:space="preserve">контроль  полноты  и  непротиворечивости  каждой  части   </w:t>
      </w:r>
      <w:proofErr w:type="gramStart"/>
      <w:r>
        <w:rPr>
          <w:rFonts w:ascii="Times New Roman" w:eastAsia="Times New Roman" w:hAnsi="Times New Roman" w:cs="Times New Roman"/>
          <w:sz w:val="24"/>
        </w:rPr>
        <w:t>системных</w:t>
      </w:r>
      <w:proofErr w:type="gram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требований при помощи встроенных средств контроля.</w:t>
      </w:r>
      <w:r>
        <w:rPr>
          <w:rFonts w:ascii="Times New Roman" w:eastAsia="Times New Roman" w:hAnsi="Times New Roman" w:cs="Times New Roman"/>
          <w:sz w:val="24"/>
        </w:rPr>
        <w:br/>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Результат работы  в  сре</w:t>
      </w:r>
      <w:r>
        <w:rPr>
          <w:rFonts w:ascii="Times New Roman" w:eastAsia="Times New Roman" w:hAnsi="Times New Roman" w:cs="Times New Roman"/>
          <w:sz w:val="24"/>
        </w:rPr>
        <w:t xml:space="preserve">де  пакета  -  </w:t>
      </w:r>
      <w:proofErr w:type="spellStart"/>
      <w:r>
        <w:rPr>
          <w:rFonts w:ascii="Times New Roman" w:eastAsia="Times New Roman" w:hAnsi="Times New Roman" w:cs="Times New Roman"/>
          <w:sz w:val="24"/>
        </w:rPr>
        <w:t>информационнологическая</w:t>
      </w:r>
      <w:proofErr w:type="spellEnd"/>
      <w:r>
        <w:rPr>
          <w:rFonts w:ascii="Times New Roman" w:eastAsia="Times New Roman" w:hAnsi="Times New Roman" w:cs="Times New Roman"/>
          <w:sz w:val="24"/>
        </w:rPr>
        <w:t xml:space="preserve"> модель</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анализируемой системы.  Эта модель представляется в виде иерархии диаграмм</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 xml:space="preserve">потоков данных и </w:t>
      </w:r>
      <w:proofErr w:type="spellStart"/>
      <w:r>
        <w:rPr>
          <w:rFonts w:ascii="Times New Roman" w:eastAsia="Times New Roman" w:hAnsi="Times New Roman" w:cs="Times New Roman"/>
          <w:sz w:val="24"/>
        </w:rPr>
        <w:t>структурограмм</w:t>
      </w:r>
      <w:proofErr w:type="spellEnd"/>
      <w:r>
        <w:rPr>
          <w:rFonts w:ascii="Times New Roman" w:eastAsia="Times New Roman" w:hAnsi="Times New Roman" w:cs="Times New Roman"/>
          <w:sz w:val="24"/>
        </w:rPr>
        <w:t xml:space="preserve"> данных. Диаграммы верхних уровней иерархии</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определяют  основные  функции/подсистемы  системы  с  внешни</w:t>
      </w:r>
      <w:r>
        <w:rPr>
          <w:rFonts w:ascii="Times New Roman" w:eastAsia="Times New Roman" w:hAnsi="Times New Roman" w:cs="Times New Roman"/>
          <w:sz w:val="24"/>
        </w:rPr>
        <w:t>ми  входами  и</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выходами  и  используемыми файлами.  Далее эти основные функции/подсистемы</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детализируются при помощи диаграмм нижнего  уровня.  Такая  функциональная</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 xml:space="preserve">декомпозиция продолжается,  создавая многоуровневую иерархию диаграмм,  </w:t>
      </w:r>
      <w:proofErr w:type="gramStart"/>
      <w:r>
        <w:rPr>
          <w:rFonts w:ascii="Times New Roman" w:eastAsia="Times New Roman" w:hAnsi="Times New Roman" w:cs="Times New Roman"/>
          <w:sz w:val="24"/>
        </w:rPr>
        <w:t>до</w:t>
      </w:r>
      <w:proofErr w:type="gram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тех пор,  пока н</w:t>
      </w:r>
      <w:r>
        <w:rPr>
          <w:rFonts w:ascii="Times New Roman" w:eastAsia="Times New Roman" w:hAnsi="Times New Roman" w:cs="Times New Roman"/>
          <w:sz w:val="24"/>
        </w:rPr>
        <w:t xml:space="preserve">е </w:t>
      </w:r>
      <w:proofErr w:type="gramStart"/>
      <w:r>
        <w:rPr>
          <w:rFonts w:ascii="Times New Roman" w:eastAsia="Times New Roman" w:hAnsi="Times New Roman" w:cs="Times New Roman"/>
          <w:sz w:val="24"/>
        </w:rPr>
        <w:t>будет</w:t>
      </w:r>
      <w:proofErr w:type="gramEnd"/>
      <w:r>
        <w:rPr>
          <w:rFonts w:ascii="Times New Roman" w:eastAsia="Times New Roman" w:hAnsi="Times New Roman" w:cs="Times New Roman"/>
          <w:sz w:val="24"/>
        </w:rPr>
        <w:t xml:space="preserve"> достигнут такой уровень декомпозиции,  на  котором</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 xml:space="preserve">функциональный процесс становится элементарным, невозможным </w:t>
      </w:r>
      <w:proofErr w:type="gramStart"/>
      <w:r>
        <w:rPr>
          <w:rFonts w:ascii="Times New Roman" w:eastAsia="Times New Roman" w:hAnsi="Times New Roman" w:cs="Times New Roman"/>
          <w:sz w:val="24"/>
        </w:rPr>
        <w:t>для</w:t>
      </w:r>
      <w:proofErr w:type="gramEnd"/>
      <w:r>
        <w:rPr>
          <w:rFonts w:ascii="Times New Roman" w:eastAsia="Times New Roman" w:hAnsi="Times New Roman" w:cs="Times New Roman"/>
          <w:sz w:val="24"/>
        </w:rPr>
        <w:t xml:space="preserve"> дальнейшей</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детализации.  Когда дальнейшая детализация  логических  функций  перестает</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быть  полезной,  то  переходят к выражению внут</w:t>
      </w:r>
      <w:r>
        <w:rPr>
          <w:rFonts w:ascii="Times New Roman" w:eastAsia="Times New Roman" w:hAnsi="Times New Roman" w:cs="Times New Roman"/>
          <w:sz w:val="24"/>
        </w:rPr>
        <w:t xml:space="preserve">ренней логики процессов </w:t>
      </w:r>
      <w:proofErr w:type="gramStart"/>
      <w:r>
        <w:rPr>
          <w:rFonts w:ascii="Times New Roman" w:eastAsia="Times New Roman" w:hAnsi="Times New Roman" w:cs="Times New Roman"/>
          <w:sz w:val="24"/>
        </w:rPr>
        <w:t>при</w:t>
      </w:r>
      <w:proofErr w:type="gram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 xml:space="preserve">помощи </w:t>
      </w:r>
      <w:proofErr w:type="spellStart"/>
      <w:r>
        <w:rPr>
          <w:rFonts w:ascii="Times New Roman" w:eastAsia="Times New Roman" w:hAnsi="Times New Roman" w:cs="Times New Roman"/>
          <w:sz w:val="24"/>
        </w:rPr>
        <w:t>миниспецификаций</w:t>
      </w:r>
      <w:proofErr w:type="spellEnd"/>
      <w:r>
        <w:rPr>
          <w:rFonts w:ascii="Times New Roman" w:eastAsia="Times New Roman" w:hAnsi="Times New Roman" w:cs="Times New Roman"/>
          <w:sz w:val="24"/>
        </w:rPr>
        <w:t xml:space="preserve"> -  алгоритмов  преобразования  входных  потоков  </w:t>
      </w:r>
      <w:proofErr w:type="gramStart"/>
      <w:r>
        <w:rPr>
          <w:rFonts w:ascii="Times New Roman" w:eastAsia="Times New Roman" w:hAnsi="Times New Roman" w:cs="Times New Roman"/>
          <w:sz w:val="24"/>
        </w:rPr>
        <w:t>в</w:t>
      </w:r>
      <w:proofErr w:type="gram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выходные</w:t>
      </w:r>
    </w:p>
    <w:p w:rsidR="009D43EE" w:rsidRDefault="009D43EE"/>
    <w:p w:rsidR="009D43EE" w:rsidRDefault="00742C04">
      <w:r>
        <w:rPr>
          <w:rFonts w:ascii="Times New Roman" w:eastAsia="Times New Roman" w:hAnsi="Times New Roman" w:cs="Times New Roman"/>
          <w:i/>
          <w:sz w:val="24"/>
        </w:rPr>
        <w:t>Ориентировочная стоимость:</w:t>
      </w:r>
    </w:p>
    <w:p w:rsidR="009D43EE" w:rsidRDefault="00742C04">
      <w:pPr>
        <w:numPr>
          <w:ilvl w:val="0"/>
          <w:numId w:val="1"/>
        </w:numPr>
        <w:ind w:hanging="359"/>
        <w:contextualSpacing/>
      </w:pPr>
      <w:r>
        <w:rPr>
          <w:rFonts w:ascii="Times New Roman" w:eastAsia="Times New Roman" w:hAnsi="Times New Roman" w:cs="Times New Roman"/>
          <w:i/>
          <w:sz w:val="24"/>
        </w:rPr>
        <w:t>однопользовательская версия - 605 $;</w:t>
      </w:r>
    </w:p>
    <w:p w:rsidR="009D43EE" w:rsidRDefault="00742C04">
      <w:pPr>
        <w:numPr>
          <w:ilvl w:val="0"/>
          <w:numId w:val="1"/>
        </w:numPr>
        <w:ind w:hanging="359"/>
        <w:contextualSpacing/>
      </w:pPr>
      <w:r>
        <w:rPr>
          <w:rFonts w:ascii="Times New Roman" w:eastAsia="Times New Roman" w:hAnsi="Times New Roman" w:cs="Times New Roman"/>
          <w:i/>
          <w:sz w:val="24"/>
        </w:rPr>
        <w:t>многопользовательская версия (одно рабочее место) - 535 $.</w:t>
      </w:r>
    </w:p>
    <w:p w:rsidR="009D43EE" w:rsidRDefault="009D43EE">
      <w:pPr>
        <w:ind w:left="720"/>
      </w:pPr>
    </w:p>
    <w:p w:rsidR="009D43EE" w:rsidRDefault="00742C04">
      <w:r>
        <w:rPr>
          <w:rFonts w:ascii="Times New Roman" w:eastAsia="Times New Roman" w:hAnsi="Times New Roman" w:cs="Times New Roman"/>
          <w:i/>
          <w:sz w:val="24"/>
        </w:rPr>
        <w:t>Основные функции:</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1. Построение  и  редактирование потоковых диаграмм.  Соответствующие</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средства позволяют передвигать объекты диаграммы с  </w:t>
      </w:r>
      <w:proofErr w:type="gramStart"/>
      <w:r>
        <w:rPr>
          <w:rFonts w:ascii="Times New Roman" w:eastAsia="Times New Roman" w:hAnsi="Times New Roman" w:cs="Times New Roman"/>
          <w:i/>
          <w:sz w:val="24"/>
        </w:rPr>
        <w:t>автоматическим</w:t>
      </w:r>
      <w:proofErr w:type="gram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lastRenderedPageBreak/>
        <w:t xml:space="preserve">        перерисовыванием  связанных с этими объектами потоков,  копировать</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накопители  данных,  ин</w:t>
      </w:r>
      <w:r>
        <w:rPr>
          <w:rFonts w:ascii="Times New Roman" w:eastAsia="Times New Roman" w:hAnsi="Times New Roman" w:cs="Times New Roman"/>
          <w:i/>
          <w:sz w:val="24"/>
        </w:rPr>
        <w:t>формационные  каналы  и  внешние  сущности,</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удалять  объекты  с  автоматической поддержкой целостности модели,</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вводить и редактировать спецификации объектов,  погружаться вглубь</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любого    объекта    диаграммы    с   автоматическим  </w:t>
      </w:r>
      <w:r>
        <w:rPr>
          <w:rFonts w:ascii="Times New Roman" w:eastAsia="Times New Roman" w:hAnsi="Times New Roman" w:cs="Times New Roman"/>
          <w:i/>
          <w:sz w:val="24"/>
        </w:rPr>
        <w:t xml:space="preserve"> сохранением</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произведенных на верхнем уровне модификаций, а также просматривать</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всю   диаграмму  в  целом  в  уменьшенном  виде  и  выполнять  все</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перечисленные операции над ее объектами.</w:t>
      </w:r>
      <w:r>
        <w:rPr>
          <w:rFonts w:ascii="Times New Roman" w:eastAsia="Times New Roman" w:hAnsi="Times New Roman" w:cs="Times New Roman"/>
          <w:i/>
          <w:sz w:val="24"/>
        </w:rPr>
        <w:br/>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2. Навигация по диаграммам. Средства п</w:t>
      </w:r>
      <w:r>
        <w:rPr>
          <w:rFonts w:ascii="Times New Roman" w:eastAsia="Times New Roman" w:hAnsi="Times New Roman" w:cs="Times New Roman"/>
          <w:i/>
          <w:sz w:val="24"/>
        </w:rPr>
        <w:t>озволяют осуществлять навигацию</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по  горизонтали  с  использованием  специального  окна  навигации,</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навигацию по вертикали (вглубь,  наверх), а также выбор и загрузку</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любой диаграммы с использованием дерева диаграмм проекта.</w:t>
      </w:r>
      <w:r>
        <w:rPr>
          <w:rFonts w:ascii="Times New Roman" w:eastAsia="Times New Roman" w:hAnsi="Times New Roman" w:cs="Times New Roman"/>
          <w:i/>
          <w:sz w:val="24"/>
        </w:rPr>
        <w:br/>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3.</w:t>
      </w:r>
      <w:r>
        <w:rPr>
          <w:rFonts w:ascii="Times New Roman" w:eastAsia="Times New Roman" w:hAnsi="Times New Roman" w:cs="Times New Roman"/>
          <w:i/>
          <w:sz w:val="24"/>
        </w:rPr>
        <w:t xml:space="preserve"> Редактирование  </w:t>
      </w:r>
      <w:proofErr w:type="spellStart"/>
      <w:r>
        <w:rPr>
          <w:rFonts w:ascii="Times New Roman" w:eastAsia="Times New Roman" w:hAnsi="Times New Roman" w:cs="Times New Roman"/>
          <w:i/>
          <w:sz w:val="24"/>
        </w:rPr>
        <w:t>структурограмм</w:t>
      </w:r>
      <w:proofErr w:type="spellEnd"/>
      <w:r>
        <w:rPr>
          <w:rFonts w:ascii="Times New Roman" w:eastAsia="Times New Roman" w:hAnsi="Times New Roman" w:cs="Times New Roman"/>
          <w:i/>
          <w:sz w:val="24"/>
        </w:rPr>
        <w:t>.  Имеются  возможности передвижения</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элементов </w:t>
      </w:r>
      <w:proofErr w:type="spellStart"/>
      <w:r>
        <w:rPr>
          <w:rFonts w:ascii="Times New Roman" w:eastAsia="Times New Roman" w:hAnsi="Times New Roman" w:cs="Times New Roman"/>
          <w:i/>
          <w:sz w:val="24"/>
        </w:rPr>
        <w:t>структурограмм</w:t>
      </w:r>
      <w:proofErr w:type="spellEnd"/>
      <w:r>
        <w:rPr>
          <w:rFonts w:ascii="Times New Roman" w:eastAsia="Times New Roman" w:hAnsi="Times New Roman" w:cs="Times New Roman"/>
          <w:i/>
          <w:sz w:val="24"/>
        </w:rPr>
        <w:t>,  их удаления с автоматической поддержкой</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целостности,  ввода и редактирования спецификаций данных,  а также</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погружения вглубь структуры.</w:t>
      </w:r>
      <w:r>
        <w:rPr>
          <w:rFonts w:ascii="Times New Roman" w:eastAsia="Times New Roman" w:hAnsi="Times New Roman" w:cs="Times New Roman"/>
          <w:i/>
          <w:sz w:val="24"/>
        </w:rPr>
        <w:br/>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4. Навигация по  данным.  Включает  передвижение  по  </w:t>
      </w:r>
      <w:proofErr w:type="spellStart"/>
      <w:r>
        <w:rPr>
          <w:rFonts w:ascii="Times New Roman" w:eastAsia="Times New Roman" w:hAnsi="Times New Roman" w:cs="Times New Roman"/>
          <w:i/>
          <w:sz w:val="24"/>
        </w:rPr>
        <w:t>структурограмме</w:t>
      </w:r>
      <w:proofErr w:type="spell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наверх/вглубь,  а  также выбор и загрузку любой </w:t>
      </w:r>
      <w:proofErr w:type="spellStart"/>
      <w:r>
        <w:rPr>
          <w:rFonts w:ascii="Times New Roman" w:eastAsia="Times New Roman" w:hAnsi="Times New Roman" w:cs="Times New Roman"/>
          <w:i/>
          <w:sz w:val="24"/>
        </w:rPr>
        <w:t>структурограммы</w:t>
      </w:r>
      <w:proofErr w:type="spellEnd"/>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по</w:t>
      </w:r>
      <w:proofErr w:type="gram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дереву структур данных.</w:t>
      </w:r>
      <w:r>
        <w:rPr>
          <w:rFonts w:ascii="Times New Roman" w:eastAsia="Times New Roman" w:hAnsi="Times New Roman" w:cs="Times New Roman"/>
          <w:i/>
          <w:sz w:val="24"/>
        </w:rPr>
        <w:br/>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5. Описание  логики  процессов.  Позволяет  вводить  и  редактировать</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миниспецификации</w:t>
      </w:r>
      <w:proofErr w:type="spellEnd"/>
      <w:r>
        <w:rPr>
          <w:rFonts w:ascii="Times New Roman" w:eastAsia="Times New Roman" w:hAnsi="Times New Roman" w:cs="Times New Roman"/>
          <w:i/>
          <w:sz w:val="24"/>
        </w:rPr>
        <w:t xml:space="preserve">  Процессов</w:t>
      </w:r>
      <w:proofErr w:type="gramStart"/>
      <w:r>
        <w:rPr>
          <w:rFonts w:ascii="Times New Roman" w:eastAsia="Times New Roman" w:hAnsi="Times New Roman" w:cs="Times New Roman"/>
          <w:i/>
          <w:sz w:val="24"/>
        </w:rPr>
        <w:t xml:space="preserve">  С</w:t>
      </w:r>
      <w:proofErr w:type="gramEnd"/>
      <w:r>
        <w:rPr>
          <w:rFonts w:ascii="Times New Roman" w:eastAsia="Times New Roman" w:hAnsi="Times New Roman" w:cs="Times New Roman"/>
          <w:i/>
          <w:sz w:val="24"/>
        </w:rPr>
        <w:t xml:space="preserve">  использованием  структурированного</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естественного языка.</w:t>
      </w:r>
      <w:r>
        <w:rPr>
          <w:rFonts w:ascii="Times New Roman" w:eastAsia="Times New Roman" w:hAnsi="Times New Roman" w:cs="Times New Roman"/>
          <w:i/>
          <w:sz w:val="24"/>
        </w:rPr>
        <w:br/>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6. Навигация по базе данных проекта.  Позволяет осуществлять доступ </w:t>
      </w:r>
      <w:proofErr w:type="gramStart"/>
      <w:r>
        <w:rPr>
          <w:rFonts w:ascii="Times New Roman" w:eastAsia="Times New Roman" w:hAnsi="Times New Roman" w:cs="Times New Roman"/>
          <w:i/>
          <w:sz w:val="24"/>
        </w:rPr>
        <w:t>к</w:t>
      </w:r>
      <w:proofErr w:type="gram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спецификации  любого  объекта  модели,  используя списки и перечни</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объектов,  поиск  по  имени,  а  также  доступ   из   диаграмм   и</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структурограмм</w:t>
      </w:r>
      <w:proofErr w:type="spellEnd"/>
      <w:r>
        <w:rPr>
          <w:rFonts w:ascii="Times New Roman" w:eastAsia="Times New Roman" w:hAnsi="Times New Roman" w:cs="Times New Roman"/>
          <w:i/>
          <w:sz w:val="24"/>
        </w:rPr>
        <w:t>.</w:t>
      </w:r>
      <w:r>
        <w:rPr>
          <w:rFonts w:ascii="Times New Roman" w:eastAsia="Times New Roman" w:hAnsi="Times New Roman" w:cs="Times New Roman"/>
          <w:i/>
          <w:sz w:val="24"/>
        </w:rPr>
        <w:br/>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7. Верификация проекта на полноту исходных данных,  полноту диаграмм,</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 xml:space="preserve">  полноту  данных,  согласованность  накопителей  и   информационных</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каналов,  а  также анализ нагрузки информационных каналов и анализ</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объема накопителей данных.</w:t>
      </w:r>
      <w:r>
        <w:rPr>
          <w:rFonts w:ascii="Times New Roman" w:eastAsia="Times New Roman" w:hAnsi="Times New Roman" w:cs="Times New Roman"/>
          <w:i/>
          <w:sz w:val="24"/>
        </w:rPr>
        <w:br/>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8. Печать диаграмм  -  имеется  возможность  использования  следующих</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 xml:space="preserve">       режимов:  качественная  печать,  быстрая печать,  пропорциональная</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печать, печать для презентации.</w:t>
      </w:r>
      <w:r>
        <w:rPr>
          <w:rFonts w:ascii="Times New Roman" w:eastAsia="Times New Roman" w:hAnsi="Times New Roman" w:cs="Times New Roman"/>
          <w:i/>
          <w:sz w:val="24"/>
        </w:rPr>
        <w:br/>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9. Генерация отчетов и документов. Средства позволяют генерировать 12</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отчетов   по   проекту   в   соответствии   с   </w:t>
      </w:r>
      <w:proofErr w:type="gramStart"/>
      <w:r>
        <w:rPr>
          <w:rFonts w:ascii="Times New Roman" w:eastAsia="Times New Roman" w:hAnsi="Times New Roman" w:cs="Times New Roman"/>
          <w:i/>
          <w:sz w:val="24"/>
        </w:rPr>
        <w:t>вышеперечи</w:t>
      </w:r>
      <w:r>
        <w:rPr>
          <w:rFonts w:ascii="Times New Roman" w:eastAsia="Times New Roman" w:hAnsi="Times New Roman" w:cs="Times New Roman"/>
          <w:i/>
          <w:sz w:val="24"/>
        </w:rPr>
        <w:t>сленными</w:t>
      </w:r>
      <w:proofErr w:type="gram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стандартами,  а также отчеты по спецификациям объектов  (13  типов</w:t>
      </w:r>
      <w:proofErr w:type="gram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объектом),   перечням  объектов  (11  отчетов)  и  верификации  (6</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отчетов).</w:t>
      </w:r>
      <w:r>
        <w:rPr>
          <w:rFonts w:ascii="Times New Roman" w:eastAsia="Times New Roman" w:hAnsi="Times New Roman" w:cs="Times New Roman"/>
          <w:i/>
          <w:sz w:val="24"/>
        </w:rPr>
        <w:br/>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10. Экспорт/Импорт.  Благодаря  этой  функции  возможно взаимодействие</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 xml:space="preserve">     аналитиков,  работающих на автономных рабочих местах. Руководитель</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проекта  ведет  центральную базу данных проекта и экспортирует </w:t>
      </w:r>
      <w:proofErr w:type="gramStart"/>
      <w:r>
        <w:rPr>
          <w:rFonts w:ascii="Times New Roman" w:eastAsia="Times New Roman" w:hAnsi="Times New Roman" w:cs="Times New Roman"/>
          <w:i/>
          <w:sz w:val="24"/>
        </w:rPr>
        <w:t>для</w:t>
      </w:r>
      <w:proofErr w:type="gram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проработки  другим  аналитикам  части  (поддеревья)  иерархической</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i/>
          <w:sz w:val="24"/>
        </w:rPr>
        <w:t xml:space="preserve">        информационно-логической м</w:t>
      </w:r>
      <w:r>
        <w:rPr>
          <w:rFonts w:ascii="Times New Roman" w:eastAsia="Times New Roman" w:hAnsi="Times New Roman" w:cs="Times New Roman"/>
          <w:i/>
          <w:sz w:val="24"/>
        </w:rPr>
        <w:t xml:space="preserve">одели системы </w:t>
      </w:r>
    </w:p>
    <w:p w:rsidR="009D43EE" w:rsidRDefault="009D43EE"/>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highlight w:val="white"/>
        </w:rPr>
        <w:t xml:space="preserve">База данных проекта реализована в формате СУБД </w:t>
      </w:r>
      <w:proofErr w:type="spellStart"/>
      <w:r>
        <w:rPr>
          <w:rFonts w:ascii="Times New Roman" w:eastAsia="Times New Roman" w:hAnsi="Times New Roman" w:cs="Times New Roman"/>
          <w:sz w:val="24"/>
          <w:highlight w:val="white"/>
        </w:rPr>
        <w:t>Paradox</w:t>
      </w:r>
      <w:proofErr w:type="spellEnd"/>
      <w:r>
        <w:rPr>
          <w:rFonts w:ascii="Times New Roman" w:eastAsia="Times New Roman" w:hAnsi="Times New Roman" w:cs="Times New Roman"/>
          <w:sz w:val="24"/>
          <w:highlight w:val="white"/>
        </w:rPr>
        <w:t xml:space="preserve"> и является открытой для доступа. </w:t>
      </w:r>
      <w:r>
        <w:rPr>
          <w:rFonts w:ascii="Times New Roman" w:eastAsia="Times New Roman" w:hAnsi="Times New Roman" w:cs="Times New Roman"/>
          <w:sz w:val="24"/>
        </w:rPr>
        <w:t>При этом</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для   обеспечения   целостности   проекта,   руководителю</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закрывается доступ для редактирования как экспортируемого  дерева,  так  и</w:t>
      </w:r>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его  ко</w:t>
      </w:r>
      <w:r>
        <w:rPr>
          <w:rFonts w:ascii="Times New Roman" w:eastAsia="Times New Roman" w:hAnsi="Times New Roman" w:cs="Times New Roman"/>
          <w:sz w:val="24"/>
        </w:rPr>
        <w:t xml:space="preserve">нтекста.  Аналитик может редактировать только детализацию </w:t>
      </w:r>
      <w:proofErr w:type="gramStart"/>
      <w:r>
        <w:rPr>
          <w:rFonts w:ascii="Times New Roman" w:eastAsia="Times New Roman" w:hAnsi="Times New Roman" w:cs="Times New Roman"/>
          <w:sz w:val="24"/>
        </w:rPr>
        <w:t>корневого</w:t>
      </w:r>
      <w:proofErr w:type="gram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 xml:space="preserve">процесса (подсистемы).  После проработки поддеревьев,  они импортируются </w:t>
      </w:r>
      <w:proofErr w:type="gramStart"/>
      <w:r>
        <w:rPr>
          <w:rFonts w:ascii="Times New Roman" w:eastAsia="Times New Roman" w:hAnsi="Times New Roman" w:cs="Times New Roman"/>
          <w:sz w:val="24"/>
        </w:rPr>
        <w:t>в</w:t>
      </w:r>
      <w:proofErr w:type="gramEnd"/>
    </w:p>
    <w:p w:rsidR="009D43EE" w:rsidRDefault="0074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rPr>
        <w:t>центральную базу данных проекта руководителя проекта.</w:t>
      </w:r>
    </w:p>
    <w:p w:rsidR="009D43EE" w:rsidRDefault="009D43EE"/>
    <w:p w:rsidR="009D43EE" w:rsidRDefault="00742C04">
      <w:r>
        <w:rPr>
          <w:rFonts w:ascii="Times New Roman" w:eastAsia="Times New Roman" w:hAnsi="Times New Roman" w:cs="Times New Roman"/>
          <w:sz w:val="24"/>
          <w:highlight w:val="white"/>
        </w:rPr>
        <w:t>Для функционирования СА</w:t>
      </w:r>
      <w:proofErr w:type="gramStart"/>
      <w:r>
        <w:rPr>
          <w:rFonts w:ascii="Times New Roman" w:eastAsia="Times New Roman" w:hAnsi="Times New Roman" w:cs="Times New Roman"/>
          <w:sz w:val="24"/>
          <w:highlight w:val="white"/>
        </w:rPr>
        <w:t>S</w:t>
      </w:r>
      <w:proofErr w:type="gramEnd"/>
      <w:r>
        <w:rPr>
          <w:rFonts w:ascii="Times New Roman" w:eastAsia="Times New Roman" w:hAnsi="Times New Roman" w:cs="Times New Roman"/>
          <w:sz w:val="24"/>
          <w:highlight w:val="white"/>
        </w:rPr>
        <w:t>Е. Аналитика требуется минимальный объем аппаратных ресурсов: </w:t>
      </w:r>
      <w:r>
        <w:rPr>
          <w:rFonts w:ascii="Times New Roman" w:eastAsia="Times New Roman" w:hAnsi="Times New Roman" w:cs="Times New Roman"/>
          <w:sz w:val="24"/>
        </w:rPr>
        <w:br/>
      </w:r>
      <w:r>
        <w:rPr>
          <w:rFonts w:ascii="Times New Roman" w:eastAsia="Times New Roman" w:hAnsi="Times New Roman" w:cs="Times New Roman"/>
          <w:sz w:val="24"/>
          <w:highlight w:val="white"/>
        </w:rPr>
        <w:t xml:space="preserve">• процессор - </w:t>
      </w:r>
      <w:proofErr w:type="spellStart"/>
      <w:r>
        <w:rPr>
          <w:rFonts w:ascii="Times New Roman" w:eastAsia="Times New Roman" w:hAnsi="Times New Roman" w:cs="Times New Roman"/>
          <w:sz w:val="24"/>
          <w:highlight w:val="white"/>
        </w:rPr>
        <w:t>Intel</w:t>
      </w:r>
      <w:proofErr w:type="spellEnd"/>
      <w:r>
        <w:rPr>
          <w:rFonts w:ascii="Times New Roman" w:eastAsia="Times New Roman" w:hAnsi="Times New Roman" w:cs="Times New Roman"/>
          <w:sz w:val="24"/>
          <w:highlight w:val="white"/>
        </w:rPr>
        <w:t xml:space="preserve"> 386 и выше </w:t>
      </w:r>
      <w:r>
        <w:rPr>
          <w:rFonts w:ascii="Times New Roman" w:eastAsia="Times New Roman" w:hAnsi="Times New Roman" w:cs="Times New Roman"/>
          <w:sz w:val="24"/>
        </w:rPr>
        <w:br/>
      </w:r>
      <w:r>
        <w:rPr>
          <w:rFonts w:ascii="Times New Roman" w:eastAsia="Times New Roman" w:hAnsi="Times New Roman" w:cs="Times New Roman"/>
          <w:sz w:val="24"/>
          <w:highlight w:val="white"/>
        </w:rPr>
        <w:t xml:space="preserve">• память - 4 </w:t>
      </w:r>
      <w:proofErr w:type="spellStart"/>
      <w:r>
        <w:rPr>
          <w:rFonts w:ascii="Times New Roman" w:eastAsia="Times New Roman" w:hAnsi="Times New Roman" w:cs="Times New Roman"/>
          <w:sz w:val="24"/>
          <w:highlight w:val="white"/>
        </w:rPr>
        <w:t>Mb</w:t>
      </w:r>
      <w:proofErr w:type="spellEnd"/>
      <w:r>
        <w:rPr>
          <w:rFonts w:ascii="Times New Roman" w:eastAsia="Times New Roman" w:hAnsi="Times New Roman" w:cs="Times New Roman"/>
          <w:sz w:val="24"/>
          <w:highlight w:val="white"/>
        </w:rPr>
        <w:t xml:space="preserve"> RAM, 5 </w:t>
      </w:r>
      <w:proofErr w:type="spellStart"/>
      <w:r>
        <w:rPr>
          <w:rFonts w:ascii="Times New Roman" w:eastAsia="Times New Roman" w:hAnsi="Times New Roman" w:cs="Times New Roman"/>
          <w:sz w:val="24"/>
          <w:highlight w:val="white"/>
        </w:rPr>
        <w:t>Mb</w:t>
      </w:r>
      <w:proofErr w:type="spellEnd"/>
      <w:r>
        <w:rPr>
          <w:rFonts w:ascii="Times New Roman" w:eastAsia="Times New Roman" w:hAnsi="Times New Roman" w:cs="Times New Roman"/>
          <w:sz w:val="24"/>
          <w:highlight w:val="white"/>
        </w:rPr>
        <w:t xml:space="preserve"> HDD </w:t>
      </w:r>
      <w:r>
        <w:rPr>
          <w:rFonts w:ascii="Times New Roman" w:eastAsia="Times New Roman" w:hAnsi="Times New Roman" w:cs="Times New Roman"/>
          <w:sz w:val="24"/>
        </w:rPr>
        <w:br/>
      </w:r>
      <w:r>
        <w:rPr>
          <w:rFonts w:ascii="Times New Roman" w:eastAsia="Times New Roman" w:hAnsi="Times New Roman" w:cs="Times New Roman"/>
          <w:sz w:val="24"/>
          <w:highlight w:val="white"/>
        </w:rPr>
        <w:t xml:space="preserve">• операционная система - MS </w:t>
      </w:r>
      <w:proofErr w:type="spellStart"/>
      <w:r>
        <w:rPr>
          <w:rFonts w:ascii="Times New Roman" w:eastAsia="Times New Roman" w:hAnsi="Times New Roman" w:cs="Times New Roman"/>
          <w:sz w:val="24"/>
          <w:highlight w:val="white"/>
        </w:rPr>
        <w:t>Windows</w:t>
      </w:r>
      <w:proofErr w:type="spellEnd"/>
      <w:r>
        <w:rPr>
          <w:rFonts w:ascii="Times New Roman" w:eastAsia="Times New Roman" w:hAnsi="Times New Roman" w:cs="Times New Roman"/>
          <w:sz w:val="24"/>
          <w:highlight w:val="white"/>
        </w:rPr>
        <w:t xml:space="preserve"> 3.* или </w:t>
      </w:r>
      <w:proofErr w:type="spellStart"/>
      <w:r>
        <w:rPr>
          <w:rFonts w:ascii="Times New Roman" w:eastAsia="Times New Roman" w:hAnsi="Times New Roman" w:cs="Times New Roman"/>
          <w:sz w:val="24"/>
          <w:highlight w:val="white"/>
        </w:rPr>
        <w:t>Windows</w:t>
      </w:r>
      <w:proofErr w:type="spellEnd"/>
      <w:r>
        <w:rPr>
          <w:rFonts w:ascii="Times New Roman" w:eastAsia="Times New Roman" w:hAnsi="Times New Roman" w:cs="Times New Roman"/>
          <w:sz w:val="24"/>
          <w:highlight w:val="white"/>
        </w:rPr>
        <w:t xml:space="preserve"> 95.</w:t>
      </w:r>
    </w:p>
    <w:p w:rsidR="009D43EE" w:rsidRDefault="00742C04">
      <w:proofErr w:type="spellStart"/>
      <w:r>
        <w:rPr>
          <w:rFonts w:ascii="Times New Roman" w:eastAsia="Times New Roman" w:hAnsi="Times New Roman" w:cs="Times New Roman"/>
          <w:sz w:val="24"/>
          <w:highlight w:val="white"/>
        </w:rPr>
        <w:t>CASE.Аналитик</w:t>
      </w:r>
      <w:proofErr w:type="spellEnd"/>
      <w:r>
        <w:rPr>
          <w:rFonts w:ascii="Times New Roman" w:eastAsia="Times New Roman" w:hAnsi="Times New Roman" w:cs="Times New Roman"/>
          <w:sz w:val="24"/>
          <w:highlight w:val="white"/>
        </w:rPr>
        <w:t xml:space="preserve"> относится к средствам анализа и прое</w:t>
      </w:r>
      <w:r>
        <w:rPr>
          <w:rFonts w:ascii="Times New Roman" w:eastAsia="Times New Roman" w:hAnsi="Times New Roman" w:cs="Times New Roman"/>
          <w:sz w:val="24"/>
          <w:highlight w:val="white"/>
        </w:rPr>
        <w:t>ктирования (</w:t>
      </w:r>
      <w:proofErr w:type="spellStart"/>
      <w:r>
        <w:rPr>
          <w:rFonts w:ascii="Times New Roman" w:eastAsia="Times New Roman" w:hAnsi="Times New Roman" w:cs="Times New Roman"/>
          <w:sz w:val="24"/>
          <w:highlight w:val="white"/>
        </w:rPr>
        <w:t>Middle</w:t>
      </w:r>
      <w:proofErr w:type="spellEnd"/>
      <w:r>
        <w:rPr>
          <w:rFonts w:ascii="Times New Roman" w:eastAsia="Times New Roman" w:hAnsi="Times New Roman" w:cs="Times New Roman"/>
          <w:sz w:val="24"/>
          <w:highlight w:val="white"/>
        </w:rPr>
        <w:t xml:space="preserve"> CASE), поддерживающим наиболее распространенные методологии проектирования и использующимся для создания проектных спецификаций. Выходом таких средств являются спецификации компонентов и интерфейсов системы, архитектуры системы, алгоритм</w:t>
      </w:r>
      <w:r>
        <w:rPr>
          <w:rFonts w:ascii="Times New Roman" w:eastAsia="Times New Roman" w:hAnsi="Times New Roman" w:cs="Times New Roman"/>
          <w:sz w:val="24"/>
          <w:highlight w:val="white"/>
        </w:rPr>
        <w:t>ов и структур данных;</w:t>
      </w:r>
    </w:p>
    <w:p w:rsidR="009D43EE" w:rsidRDefault="00742C04">
      <w:r>
        <w:br w:type="page"/>
      </w:r>
    </w:p>
    <w:p w:rsidR="009D43EE" w:rsidRDefault="009D43EE"/>
    <w:p w:rsidR="009D43EE" w:rsidRDefault="00742C04">
      <w:pPr>
        <w:numPr>
          <w:ilvl w:val="0"/>
          <w:numId w:val="4"/>
        </w:numPr>
        <w:spacing w:line="360" w:lineRule="auto"/>
        <w:ind w:hanging="359"/>
        <w:contextualSpacing/>
        <w:jc w:val="both"/>
      </w:pPr>
      <w:r>
        <w:rPr>
          <w:rFonts w:ascii="Calibri" w:eastAsia="Calibri" w:hAnsi="Calibri" w:cs="Calibri"/>
        </w:rPr>
        <w:t>Название.</w:t>
      </w:r>
    </w:p>
    <w:p w:rsidR="009D43EE" w:rsidRDefault="00742C04">
      <w:pPr>
        <w:ind w:left="720"/>
      </w:pPr>
      <w:r>
        <w:rPr>
          <w:rFonts w:ascii="Calibri" w:eastAsia="Calibri" w:hAnsi="Calibri" w:cs="Calibri"/>
        </w:rPr>
        <w:tab/>
      </w:r>
      <w:proofErr w:type="spellStart"/>
      <w:r>
        <w:rPr>
          <w:rFonts w:ascii="Calibri" w:eastAsia="Calibri" w:hAnsi="Calibri" w:cs="Calibri"/>
        </w:rPr>
        <w:t>Poseidonfor</w:t>
      </w:r>
      <w:proofErr w:type="spellEnd"/>
      <w:r>
        <w:rPr>
          <w:rFonts w:ascii="Calibri" w:eastAsia="Calibri" w:hAnsi="Calibri" w:cs="Calibri"/>
        </w:rPr>
        <w:t xml:space="preserve"> UML</w:t>
      </w:r>
    </w:p>
    <w:p w:rsidR="009D43EE" w:rsidRDefault="00742C04">
      <w:pPr>
        <w:numPr>
          <w:ilvl w:val="0"/>
          <w:numId w:val="4"/>
        </w:numPr>
        <w:spacing w:line="360" w:lineRule="auto"/>
        <w:ind w:hanging="359"/>
        <w:contextualSpacing/>
        <w:jc w:val="both"/>
      </w:pPr>
      <w:r>
        <w:rPr>
          <w:rFonts w:ascii="Calibri" w:eastAsia="Calibri" w:hAnsi="Calibri" w:cs="Calibri"/>
        </w:rPr>
        <w:t>Разработчик.</w:t>
      </w:r>
    </w:p>
    <w:p w:rsidR="009D43EE" w:rsidRPr="009627F2" w:rsidRDefault="00742C04">
      <w:pPr>
        <w:ind w:left="709"/>
        <w:rPr>
          <w:lang w:val="en-US"/>
        </w:rPr>
      </w:pPr>
      <w:r w:rsidRPr="009627F2">
        <w:rPr>
          <w:lang w:val="en-US"/>
        </w:rPr>
        <w:tab/>
      </w:r>
      <w:proofErr w:type="spellStart"/>
      <w:r w:rsidRPr="009627F2">
        <w:rPr>
          <w:lang w:val="en-US"/>
        </w:rPr>
        <w:t>Gentleware</w:t>
      </w:r>
      <w:proofErr w:type="spellEnd"/>
      <w:r w:rsidRPr="009627F2">
        <w:rPr>
          <w:lang w:val="en-US"/>
        </w:rPr>
        <w:t xml:space="preserve"> AG was founded in 2000 in Hamburg, Germany with a strong basis in the open source project </w:t>
      </w:r>
      <w:proofErr w:type="spellStart"/>
      <w:r w:rsidRPr="009627F2">
        <w:rPr>
          <w:lang w:val="en-US"/>
        </w:rPr>
        <w:t>ArgoUML</w:t>
      </w:r>
      <w:proofErr w:type="spellEnd"/>
      <w:r w:rsidRPr="009627F2">
        <w:rPr>
          <w:lang w:val="en-US"/>
        </w:rPr>
        <w:t>. In addition to the product line "Poseidon for UML"</w:t>
      </w:r>
      <w:r w:rsidRPr="009627F2">
        <w:rPr>
          <w:lang w:val="en-US"/>
        </w:rPr>
        <w:t>, the firm also offers training and consulting as well as tool customization for high productivity software engineering.</w:t>
      </w:r>
    </w:p>
    <w:p w:rsidR="009D43EE" w:rsidRPr="009627F2" w:rsidRDefault="00742C04">
      <w:pPr>
        <w:ind w:left="709"/>
        <w:rPr>
          <w:lang w:val="en-US"/>
        </w:rPr>
      </w:pPr>
      <w:r w:rsidRPr="009627F2">
        <w:rPr>
          <w:lang w:val="en-US"/>
        </w:rPr>
        <w:t>"Poseidon for UML" is the world's most downloaded commercial UML tool, with over 1,200,000 copies distributed to over 100 countries.</w:t>
      </w:r>
    </w:p>
    <w:p w:rsidR="009D43EE" w:rsidRDefault="00742C04">
      <w:pPr>
        <w:numPr>
          <w:ilvl w:val="0"/>
          <w:numId w:val="4"/>
        </w:numPr>
        <w:spacing w:line="360" w:lineRule="auto"/>
        <w:ind w:hanging="359"/>
        <w:contextualSpacing/>
        <w:jc w:val="both"/>
      </w:pPr>
      <w:r>
        <w:rPr>
          <w:rFonts w:ascii="Calibri" w:eastAsia="Calibri" w:hAnsi="Calibri" w:cs="Calibri"/>
        </w:rPr>
        <w:t>На</w:t>
      </w:r>
      <w:r>
        <w:rPr>
          <w:rFonts w:ascii="Calibri" w:eastAsia="Calibri" w:hAnsi="Calibri" w:cs="Calibri"/>
        </w:rPr>
        <w:t>значение.</w:t>
      </w:r>
    </w:p>
    <w:p w:rsidR="009D43EE" w:rsidRPr="009627F2" w:rsidRDefault="00742C04">
      <w:pPr>
        <w:ind w:left="720"/>
        <w:rPr>
          <w:lang w:val="en-US"/>
        </w:rPr>
      </w:pPr>
      <w:r w:rsidRPr="009627F2">
        <w:rPr>
          <w:lang w:val="en-US"/>
        </w:rPr>
        <w:t xml:space="preserve">It is a great UML tool with a complete set of diagrams (class, package, use case, state, </w:t>
      </w:r>
      <w:proofErr w:type="gramStart"/>
      <w:r w:rsidRPr="009627F2">
        <w:rPr>
          <w:lang w:val="en-US"/>
        </w:rPr>
        <w:t>component</w:t>
      </w:r>
      <w:proofErr w:type="gramEnd"/>
      <w:r w:rsidRPr="009627F2">
        <w:rPr>
          <w:lang w:val="en-US"/>
        </w:rPr>
        <w:t>, activity and sequence diagrams) and excellent user interface. </w:t>
      </w:r>
    </w:p>
    <w:p w:rsidR="009D43EE" w:rsidRDefault="00742C04">
      <w:pPr>
        <w:numPr>
          <w:ilvl w:val="0"/>
          <w:numId w:val="4"/>
        </w:numPr>
        <w:spacing w:line="360" w:lineRule="auto"/>
        <w:ind w:hanging="359"/>
        <w:contextualSpacing/>
        <w:jc w:val="both"/>
      </w:pPr>
      <w:r>
        <w:rPr>
          <w:rFonts w:ascii="Calibri" w:eastAsia="Calibri" w:hAnsi="Calibri" w:cs="Calibri"/>
        </w:rPr>
        <w:t>Версии продукта и их стоимость.</w:t>
      </w:r>
    </w:p>
    <w:tbl>
      <w:tblPr>
        <w:tblStyle w:val="a5"/>
        <w:tblW w:w="8265" w:type="dxa"/>
        <w:tblInd w:w="0" w:type="dxa"/>
        <w:tblLayout w:type="fixed"/>
        <w:tblCellMar>
          <w:top w:w="0" w:type="dxa"/>
          <w:left w:w="0" w:type="dxa"/>
          <w:bottom w:w="0" w:type="dxa"/>
          <w:right w:w="0" w:type="dxa"/>
        </w:tblCellMar>
        <w:tblLook w:val="0600" w:firstRow="0" w:lastRow="0" w:firstColumn="0" w:lastColumn="0" w:noHBand="1" w:noVBand="1"/>
      </w:tblPr>
      <w:tblGrid>
        <w:gridCol w:w="8265"/>
      </w:tblGrid>
      <w:tr w:rsidR="009D43EE">
        <w:tblPrEx>
          <w:tblCellMar>
            <w:top w:w="0" w:type="dxa"/>
            <w:left w:w="0" w:type="dxa"/>
            <w:bottom w:w="0" w:type="dxa"/>
            <w:right w:w="0" w:type="dxa"/>
          </w:tblCellMar>
        </w:tblPrEx>
        <w:trPr>
          <w:trHeight w:val="220"/>
        </w:trPr>
        <w:tc>
          <w:tcPr>
            <w:tcW w:w="8265" w:type="dxa"/>
            <w:tcMar>
              <w:left w:w="0" w:type="dxa"/>
              <w:bottom w:w="60" w:type="dxa"/>
              <w:right w:w="0" w:type="dxa"/>
            </w:tcMar>
            <w:vAlign w:val="bottom"/>
          </w:tcPr>
          <w:p w:rsidR="009D43EE" w:rsidRDefault="00742C04">
            <w:pPr>
              <w:spacing w:before="144" w:after="48" w:line="360" w:lineRule="auto"/>
              <w:ind w:firstLine="709"/>
              <w:jc w:val="both"/>
            </w:pPr>
            <w:bookmarkStart w:id="1" w:name="h.gjdgxs" w:colFirst="0" w:colLast="0"/>
            <w:bookmarkEnd w:id="1"/>
            <w:proofErr w:type="spellStart"/>
            <w:r>
              <w:rPr>
                <w:rFonts w:ascii="Tahoma" w:eastAsia="Tahoma" w:hAnsi="Tahoma" w:cs="Tahoma"/>
                <w:b/>
                <w:color w:val="FA7405"/>
                <w:sz w:val="20"/>
              </w:rPr>
              <w:t>Editions</w:t>
            </w:r>
            <w:proofErr w:type="spellEnd"/>
          </w:p>
        </w:tc>
      </w:tr>
      <w:tr w:rsidR="009D43EE" w:rsidRPr="009627F2">
        <w:tblPrEx>
          <w:tblCellMar>
            <w:top w:w="0" w:type="dxa"/>
            <w:left w:w="0" w:type="dxa"/>
            <w:bottom w:w="0" w:type="dxa"/>
            <w:right w:w="0" w:type="dxa"/>
          </w:tblCellMar>
        </w:tblPrEx>
        <w:trPr>
          <w:trHeight w:val="1500"/>
        </w:trPr>
        <w:tc>
          <w:tcPr>
            <w:tcW w:w="8265" w:type="dxa"/>
            <w:shd w:val="clear" w:color="auto" w:fill="FFFFFF"/>
            <w:tcMar>
              <w:top w:w="210" w:type="dxa"/>
              <w:left w:w="0" w:type="dxa"/>
              <w:right w:w="0" w:type="dxa"/>
            </w:tcMar>
          </w:tcPr>
          <w:p w:rsidR="009D43EE" w:rsidRPr="009627F2" w:rsidRDefault="00742C04">
            <w:pPr>
              <w:spacing w:after="60" w:line="240" w:lineRule="auto"/>
              <w:ind w:left="720"/>
              <w:rPr>
                <w:lang w:val="en-US"/>
              </w:rPr>
            </w:pPr>
            <w:r w:rsidRPr="009627F2">
              <w:rPr>
                <w:rFonts w:ascii="Tahoma" w:eastAsia="Tahoma" w:hAnsi="Tahoma" w:cs="Tahoma"/>
                <w:color w:val="585656"/>
                <w:sz w:val="20"/>
                <w:lang w:val="en-US"/>
              </w:rPr>
              <w:t>The</w:t>
            </w:r>
            <w:r w:rsidRPr="009627F2">
              <w:rPr>
                <w:rFonts w:ascii="Calibri" w:eastAsia="Calibri" w:hAnsi="Calibri" w:cs="Calibri"/>
                <w:color w:val="585656"/>
                <w:sz w:val="20"/>
                <w:lang w:val="en-US"/>
              </w:rPr>
              <w:t> </w:t>
            </w:r>
            <w:hyperlink r:id="rId15">
              <w:r w:rsidRPr="009627F2">
                <w:rPr>
                  <w:rFonts w:ascii="Tahoma" w:eastAsia="Tahoma" w:hAnsi="Tahoma" w:cs="Tahoma"/>
                  <w:color w:val="898A8A"/>
                  <w:sz w:val="20"/>
                  <w:u w:val="single"/>
                  <w:lang w:val="en-US"/>
                </w:rPr>
                <w:t>Community Edition</w:t>
              </w:r>
            </w:hyperlink>
            <w:r w:rsidRPr="009627F2">
              <w:rPr>
                <w:rFonts w:ascii="Calibri" w:eastAsia="Calibri" w:hAnsi="Calibri" w:cs="Calibri"/>
                <w:color w:val="585656"/>
                <w:sz w:val="20"/>
                <w:lang w:val="en-US"/>
              </w:rPr>
              <w:t> </w:t>
            </w:r>
            <w:r w:rsidRPr="009627F2">
              <w:rPr>
                <w:rFonts w:ascii="Tahoma" w:eastAsia="Tahoma" w:hAnsi="Tahoma" w:cs="Tahoma"/>
                <w:color w:val="585656"/>
                <w:sz w:val="20"/>
                <w:lang w:val="en-US"/>
              </w:rPr>
              <w:t>is the low-barrier entry to the world of UML. It´s the most affordable way to benefit from the advantages of the Poseidon for UML product line. Great for teaching yourself the Unified Modeling L</w:t>
            </w:r>
            <w:r w:rsidRPr="009627F2">
              <w:rPr>
                <w:rFonts w:ascii="Tahoma" w:eastAsia="Tahoma" w:hAnsi="Tahoma" w:cs="Tahoma"/>
                <w:color w:val="585656"/>
                <w:sz w:val="20"/>
                <w:lang w:val="en-US"/>
              </w:rPr>
              <w:t>anguage.</w:t>
            </w:r>
            <w:r w:rsidRPr="009627F2">
              <w:rPr>
                <w:rFonts w:ascii="Tahoma" w:eastAsia="Tahoma" w:hAnsi="Tahoma" w:cs="Tahoma"/>
                <w:color w:val="585656"/>
                <w:sz w:val="20"/>
                <w:lang w:val="en-US"/>
              </w:rPr>
              <w:br/>
            </w:r>
          </w:p>
          <w:p w:rsidR="009D43EE" w:rsidRPr="009627F2" w:rsidRDefault="00742C04">
            <w:pPr>
              <w:spacing w:after="60" w:line="240" w:lineRule="auto"/>
              <w:ind w:left="720"/>
              <w:rPr>
                <w:lang w:val="en-US"/>
              </w:rPr>
            </w:pPr>
            <w:r w:rsidRPr="009627F2">
              <w:rPr>
                <w:rFonts w:ascii="Tahoma" w:eastAsia="Tahoma" w:hAnsi="Tahoma" w:cs="Tahoma"/>
                <w:color w:val="585656"/>
                <w:sz w:val="20"/>
                <w:lang w:val="en-US"/>
              </w:rPr>
              <w:t>The</w:t>
            </w:r>
            <w:r w:rsidRPr="009627F2">
              <w:rPr>
                <w:rFonts w:ascii="Calibri" w:eastAsia="Calibri" w:hAnsi="Calibri" w:cs="Calibri"/>
                <w:color w:val="585656"/>
                <w:sz w:val="20"/>
                <w:lang w:val="en-US"/>
              </w:rPr>
              <w:t> </w:t>
            </w:r>
            <w:hyperlink r:id="rId16">
              <w:r w:rsidRPr="009627F2">
                <w:rPr>
                  <w:rFonts w:ascii="Tahoma" w:eastAsia="Tahoma" w:hAnsi="Tahoma" w:cs="Tahoma"/>
                  <w:color w:val="898A8A"/>
                  <w:sz w:val="20"/>
                  <w:u w:val="single"/>
                  <w:lang w:val="en-US"/>
                </w:rPr>
                <w:t>Standard Edition</w:t>
              </w:r>
            </w:hyperlink>
            <w:r w:rsidRPr="009627F2">
              <w:rPr>
                <w:rFonts w:ascii="Calibri" w:eastAsia="Calibri" w:hAnsi="Calibri" w:cs="Calibri"/>
                <w:color w:val="585656"/>
                <w:sz w:val="20"/>
                <w:lang w:val="en-US"/>
              </w:rPr>
              <w:t> </w:t>
            </w:r>
            <w:r w:rsidRPr="009627F2">
              <w:rPr>
                <w:rFonts w:ascii="Tahoma" w:eastAsia="Tahoma" w:hAnsi="Tahoma" w:cs="Tahoma"/>
                <w:color w:val="585656"/>
                <w:sz w:val="20"/>
                <w:lang w:val="en-US"/>
              </w:rPr>
              <w:t xml:space="preserve">is the optimal choice for the professional analyst. It includes all features of the Community Edition plus capabilities like reverse engineering for Java, </w:t>
            </w:r>
            <w:proofErr w:type="spellStart"/>
            <w:r w:rsidRPr="009627F2">
              <w:rPr>
                <w:rFonts w:ascii="Tahoma" w:eastAsia="Tahoma" w:hAnsi="Tahoma" w:cs="Tahoma"/>
                <w:color w:val="585656"/>
                <w:sz w:val="20"/>
                <w:lang w:val="en-US"/>
              </w:rPr>
              <w:t>UMLdoc</w:t>
            </w:r>
            <w:proofErr w:type="spellEnd"/>
            <w:r w:rsidRPr="009627F2">
              <w:rPr>
                <w:rFonts w:ascii="Tahoma" w:eastAsia="Tahoma" w:hAnsi="Tahoma" w:cs="Tahoma"/>
                <w:color w:val="585656"/>
                <w:sz w:val="20"/>
                <w:lang w:val="en-US"/>
              </w:rPr>
              <w:t xml:space="preserve"> generation, and plug-in extensions.</w:t>
            </w:r>
            <w:r w:rsidRPr="009627F2">
              <w:rPr>
                <w:rFonts w:ascii="Tahoma" w:eastAsia="Tahoma" w:hAnsi="Tahoma" w:cs="Tahoma"/>
                <w:color w:val="585656"/>
                <w:sz w:val="20"/>
                <w:lang w:val="en-US"/>
              </w:rPr>
              <w:br/>
            </w:r>
          </w:p>
          <w:p w:rsidR="009D43EE" w:rsidRPr="009627F2" w:rsidRDefault="00742C04">
            <w:pPr>
              <w:spacing w:after="60" w:line="240" w:lineRule="auto"/>
              <w:ind w:left="720"/>
              <w:rPr>
                <w:lang w:val="en-US"/>
              </w:rPr>
            </w:pPr>
            <w:r w:rsidRPr="009627F2">
              <w:rPr>
                <w:rFonts w:ascii="Tahoma" w:eastAsia="Tahoma" w:hAnsi="Tahoma" w:cs="Tahoma"/>
                <w:color w:val="585656"/>
                <w:sz w:val="20"/>
                <w:lang w:val="en-US"/>
              </w:rPr>
              <w:t>The</w:t>
            </w:r>
            <w:r w:rsidRPr="009627F2">
              <w:rPr>
                <w:rFonts w:ascii="Calibri" w:eastAsia="Calibri" w:hAnsi="Calibri" w:cs="Calibri"/>
                <w:color w:val="585656"/>
                <w:sz w:val="20"/>
                <w:lang w:val="en-US"/>
              </w:rPr>
              <w:t> </w:t>
            </w:r>
            <w:hyperlink r:id="rId17">
              <w:r w:rsidRPr="009627F2">
                <w:rPr>
                  <w:rFonts w:ascii="Tahoma" w:eastAsia="Tahoma" w:hAnsi="Tahoma" w:cs="Tahoma"/>
                  <w:color w:val="898A8A"/>
                  <w:sz w:val="20"/>
                  <w:u w:val="single"/>
                  <w:lang w:val="en-US"/>
                </w:rPr>
                <w:t>Professional Edition</w:t>
              </w:r>
            </w:hyperlink>
            <w:r w:rsidRPr="009627F2">
              <w:rPr>
                <w:rFonts w:ascii="Calibri" w:eastAsia="Calibri" w:hAnsi="Calibri" w:cs="Calibri"/>
                <w:color w:val="585656"/>
                <w:sz w:val="20"/>
                <w:lang w:val="en-US"/>
              </w:rPr>
              <w:t> </w:t>
            </w:r>
            <w:r w:rsidRPr="009627F2">
              <w:rPr>
                <w:rFonts w:ascii="Tahoma" w:eastAsia="Tahoma" w:hAnsi="Tahoma" w:cs="Tahoma"/>
                <w:color w:val="585656"/>
                <w:sz w:val="20"/>
                <w:lang w:val="en-US"/>
              </w:rPr>
              <w:t>is designed to meet the needs of the professional software developer. An outstandingly flexible code generation mechanism has been bundled with a complete set of productivity features including roundtrip engineering, JAR i</w:t>
            </w:r>
            <w:r w:rsidRPr="009627F2">
              <w:rPr>
                <w:rFonts w:ascii="Tahoma" w:eastAsia="Tahoma" w:hAnsi="Tahoma" w:cs="Tahoma"/>
                <w:color w:val="585656"/>
                <w:sz w:val="20"/>
                <w:lang w:val="en-US"/>
              </w:rPr>
              <w:t>mport, and integration into the Eclipse IDE.</w:t>
            </w:r>
            <w:r w:rsidRPr="009627F2">
              <w:rPr>
                <w:rFonts w:ascii="Tahoma" w:eastAsia="Tahoma" w:hAnsi="Tahoma" w:cs="Tahoma"/>
                <w:color w:val="585656"/>
                <w:sz w:val="20"/>
                <w:lang w:val="en-US"/>
              </w:rPr>
              <w:br/>
            </w:r>
          </w:p>
          <w:p w:rsidR="009D43EE" w:rsidRPr="009627F2" w:rsidRDefault="00742C04">
            <w:pPr>
              <w:spacing w:after="60" w:line="240" w:lineRule="auto"/>
              <w:ind w:left="720"/>
              <w:rPr>
                <w:lang w:val="en-US"/>
              </w:rPr>
            </w:pPr>
            <w:r w:rsidRPr="009627F2">
              <w:rPr>
                <w:rFonts w:ascii="Tahoma" w:eastAsia="Tahoma" w:hAnsi="Tahoma" w:cs="Tahoma"/>
                <w:color w:val="585656"/>
                <w:sz w:val="20"/>
                <w:lang w:val="en-US"/>
              </w:rPr>
              <w:t>The</w:t>
            </w:r>
            <w:r w:rsidRPr="009627F2">
              <w:rPr>
                <w:rFonts w:ascii="Calibri" w:eastAsia="Calibri" w:hAnsi="Calibri" w:cs="Calibri"/>
                <w:color w:val="585656"/>
                <w:sz w:val="20"/>
                <w:lang w:val="en-US"/>
              </w:rPr>
              <w:t> </w:t>
            </w:r>
            <w:hyperlink r:id="rId18">
              <w:r w:rsidRPr="009627F2">
                <w:rPr>
                  <w:rFonts w:ascii="Tahoma" w:eastAsia="Tahoma" w:hAnsi="Tahoma" w:cs="Tahoma"/>
                  <w:color w:val="898A8A"/>
                  <w:sz w:val="20"/>
                  <w:u w:val="single"/>
                  <w:lang w:val="en-US"/>
                </w:rPr>
                <w:t>Embedded Edition</w:t>
              </w:r>
            </w:hyperlink>
            <w:r w:rsidRPr="009627F2">
              <w:rPr>
                <w:rFonts w:ascii="Calibri" w:eastAsia="Calibri" w:hAnsi="Calibri" w:cs="Calibri"/>
                <w:color w:val="585656"/>
                <w:sz w:val="20"/>
                <w:lang w:val="en-US"/>
              </w:rPr>
              <w:t> </w:t>
            </w:r>
            <w:r w:rsidRPr="009627F2">
              <w:rPr>
                <w:rFonts w:ascii="Tahoma" w:eastAsia="Tahoma" w:hAnsi="Tahoma" w:cs="Tahoma"/>
                <w:color w:val="585656"/>
                <w:sz w:val="20"/>
                <w:lang w:val="en-US"/>
              </w:rPr>
              <w:t>is specifically designed for embedded systems development. Optimized code generation for ANSI C and C++ and t</w:t>
            </w:r>
            <w:r w:rsidRPr="009627F2">
              <w:rPr>
                <w:rFonts w:ascii="Tahoma" w:eastAsia="Tahoma" w:hAnsi="Tahoma" w:cs="Tahoma"/>
                <w:color w:val="585656"/>
                <w:sz w:val="20"/>
                <w:lang w:val="en-US"/>
              </w:rPr>
              <w:t>he advanced team collaboration capabilities of the Enterprise Edition have been combined with most of the Professional Edition features. A unique code generator fulfills the demands of embedded systems by addressing concerns such as memory resource and per</w:t>
            </w:r>
            <w:r w:rsidRPr="009627F2">
              <w:rPr>
                <w:rFonts w:ascii="Tahoma" w:eastAsia="Tahoma" w:hAnsi="Tahoma" w:cs="Tahoma"/>
                <w:color w:val="585656"/>
                <w:sz w:val="20"/>
                <w:lang w:val="en-US"/>
              </w:rPr>
              <w:t>formance issues. Additionally, automatic code generation for UML state and class diagrams is supported.</w:t>
            </w:r>
          </w:p>
        </w:tc>
      </w:tr>
    </w:tbl>
    <w:p w:rsidR="009D43EE" w:rsidRPr="009627F2" w:rsidRDefault="009D43EE">
      <w:pPr>
        <w:spacing w:after="200"/>
        <w:ind w:left="720"/>
        <w:rPr>
          <w:lang w:val="en-US"/>
        </w:rPr>
      </w:pPr>
    </w:p>
    <w:p w:rsidR="009D43EE" w:rsidRPr="009627F2" w:rsidRDefault="00742C04">
      <w:pPr>
        <w:spacing w:after="200"/>
        <w:ind w:left="720"/>
        <w:rPr>
          <w:lang w:val="en-US"/>
        </w:rPr>
      </w:pPr>
      <w:r w:rsidRPr="009627F2">
        <w:rPr>
          <w:rFonts w:ascii="Tahoma" w:eastAsia="Tahoma" w:hAnsi="Tahoma" w:cs="Tahoma"/>
          <w:b/>
          <w:color w:val="FA7405"/>
          <w:lang w:val="en-US"/>
        </w:rPr>
        <w:t>Rent Subscription of Poseidon for UML 8.0 - Community Edition</w:t>
      </w:r>
    </w:p>
    <w:p w:rsidR="009D43EE" w:rsidRPr="009627F2" w:rsidRDefault="00742C04">
      <w:pPr>
        <w:spacing w:after="200"/>
        <w:ind w:left="720"/>
        <w:rPr>
          <w:lang w:val="en-US"/>
        </w:rPr>
      </w:pPr>
      <w:r w:rsidRPr="009627F2">
        <w:rPr>
          <w:rFonts w:ascii="Calibri" w:eastAsia="Calibri" w:hAnsi="Calibri" w:cs="Calibri"/>
          <w:lang w:val="en-US"/>
        </w:rPr>
        <w:tab/>
        <w:t>6 - 56$</w:t>
      </w:r>
    </w:p>
    <w:p w:rsidR="009D43EE" w:rsidRPr="009627F2" w:rsidRDefault="00742C04">
      <w:pPr>
        <w:spacing w:after="200"/>
        <w:ind w:left="720"/>
        <w:rPr>
          <w:lang w:val="en-US"/>
        </w:rPr>
      </w:pPr>
      <w:r w:rsidRPr="009627F2">
        <w:rPr>
          <w:rFonts w:ascii="Tahoma" w:eastAsia="Tahoma" w:hAnsi="Tahoma" w:cs="Tahoma"/>
          <w:b/>
          <w:color w:val="FA7405"/>
          <w:lang w:val="en-US"/>
        </w:rPr>
        <w:t>Poseidon for UML - Premium Editions</w:t>
      </w:r>
    </w:p>
    <w:p w:rsidR="009D43EE" w:rsidRPr="009627F2" w:rsidRDefault="00742C04">
      <w:pPr>
        <w:spacing w:after="200"/>
        <w:ind w:left="720"/>
        <w:rPr>
          <w:lang w:val="en-US"/>
        </w:rPr>
      </w:pPr>
      <w:r w:rsidRPr="009627F2">
        <w:rPr>
          <w:rFonts w:ascii="Calibri" w:eastAsia="Calibri" w:hAnsi="Calibri" w:cs="Calibri"/>
          <w:lang w:val="en-US"/>
        </w:rPr>
        <w:tab/>
      </w:r>
      <w:hyperlink r:id="rId19">
        <w:r w:rsidRPr="009627F2">
          <w:rPr>
            <w:rFonts w:ascii="Tahoma" w:eastAsia="Tahoma" w:hAnsi="Tahoma" w:cs="Tahoma"/>
            <w:color w:val="898A8A"/>
            <w:sz w:val="20"/>
            <w:highlight w:val="white"/>
            <w:u w:val="single"/>
            <w:lang w:val="en-US"/>
          </w:rPr>
          <w:t>Standard Edition 6.x</w:t>
        </w:r>
      </w:hyperlink>
      <w:r w:rsidRPr="009627F2">
        <w:rPr>
          <w:rFonts w:ascii="Calibri" w:eastAsia="Calibri" w:hAnsi="Calibri" w:cs="Calibri"/>
          <w:lang w:val="en-US"/>
        </w:rPr>
        <w:tab/>
        <w:t>249$</w:t>
      </w:r>
    </w:p>
    <w:p w:rsidR="009D43EE" w:rsidRPr="009627F2" w:rsidRDefault="00742C04">
      <w:pPr>
        <w:spacing w:after="200"/>
        <w:ind w:left="720"/>
        <w:rPr>
          <w:lang w:val="en-US"/>
        </w:rPr>
      </w:pPr>
      <w:r w:rsidRPr="009627F2">
        <w:rPr>
          <w:rFonts w:ascii="Calibri" w:eastAsia="Calibri" w:hAnsi="Calibri" w:cs="Calibri"/>
          <w:lang w:val="en-US"/>
        </w:rPr>
        <w:tab/>
      </w:r>
      <w:hyperlink r:id="rId20">
        <w:r w:rsidRPr="009627F2">
          <w:rPr>
            <w:rFonts w:ascii="Tahoma" w:eastAsia="Tahoma" w:hAnsi="Tahoma" w:cs="Tahoma"/>
            <w:color w:val="898A8A"/>
            <w:sz w:val="20"/>
            <w:highlight w:val="white"/>
            <w:u w:val="single"/>
            <w:lang w:val="en-US"/>
          </w:rPr>
          <w:t>Professional Edition 6.x</w:t>
        </w:r>
      </w:hyperlink>
      <w:r w:rsidRPr="009627F2">
        <w:rPr>
          <w:rFonts w:ascii="Calibri" w:eastAsia="Calibri" w:hAnsi="Calibri" w:cs="Calibri"/>
          <w:lang w:val="en-US"/>
        </w:rPr>
        <w:t xml:space="preserve"> 875$</w:t>
      </w:r>
    </w:p>
    <w:p w:rsidR="009D43EE" w:rsidRPr="009627F2" w:rsidRDefault="00742C04">
      <w:pPr>
        <w:spacing w:after="200"/>
        <w:ind w:left="720"/>
        <w:rPr>
          <w:lang w:val="en-US"/>
        </w:rPr>
      </w:pPr>
      <w:r w:rsidRPr="009627F2">
        <w:rPr>
          <w:rFonts w:ascii="Calibri" w:eastAsia="Calibri" w:hAnsi="Calibri" w:cs="Calibri"/>
          <w:lang w:val="en-US"/>
        </w:rPr>
        <w:tab/>
      </w:r>
      <w:hyperlink r:id="rId21">
        <w:r w:rsidRPr="009627F2">
          <w:rPr>
            <w:rFonts w:ascii="Tahoma" w:eastAsia="Tahoma" w:hAnsi="Tahoma" w:cs="Tahoma"/>
            <w:color w:val="898A8A"/>
            <w:sz w:val="20"/>
            <w:highlight w:val="white"/>
            <w:u w:val="single"/>
            <w:lang w:val="en-US"/>
          </w:rPr>
          <w:t>Professional Edition 6.x</w:t>
        </w:r>
      </w:hyperlink>
      <w:hyperlink r:id="rId22">
        <w:r w:rsidRPr="009627F2">
          <w:rPr>
            <w:rFonts w:ascii="Tahoma" w:eastAsia="Tahoma" w:hAnsi="Tahoma" w:cs="Tahoma"/>
            <w:b/>
            <w:color w:val="898A8A"/>
            <w:sz w:val="20"/>
            <w:highlight w:val="white"/>
            <w:u w:val="single"/>
            <w:lang w:val="en-US"/>
          </w:rPr>
          <w:t xml:space="preserve"> </w:t>
        </w:r>
      </w:hyperlink>
      <w:hyperlink r:id="rId23">
        <w:r w:rsidRPr="009627F2">
          <w:rPr>
            <w:rFonts w:ascii="Tahoma" w:eastAsia="Tahoma" w:hAnsi="Tahoma" w:cs="Tahoma"/>
            <w:b/>
            <w:i/>
            <w:color w:val="898A8A"/>
            <w:sz w:val="20"/>
            <w:highlight w:val="white"/>
            <w:u w:val="single"/>
            <w:lang w:val="en-US"/>
          </w:rPr>
          <w:t>Concurrent User</w:t>
        </w:r>
      </w:hyperlink>
      <w:r w:rsidRPr="009627F2">
        <w:rPr>
          <w:rFonts w:ascii="Calibri" w:eastAsia="Calibri" w:hAnsi="Calibri" w:cs="Calibri"/>
          <w:lang w:val="en-US"/>
        </w:rPr>
        <w:t xml:space="preserve"> 1549$</w:t>
      </w:r>
    </w:p>
    <w:p w:rsidR="009D43EE" w:rsidRPr="009627F2" w:rsidRDefault="00742C04">
      <w:pPr>
        <w:spacing w:after="200"/>
        <w:ind w:left="720"/>
        <w:rPr>
          <w:lang w:val="en-US"/>
        </w:rPr>
      </w:pPr>
      <w:r w:rsidRPr="009627F2">
        <w:rPr>
          <w:rFonts w:ascii="Calibri" w:eastAsia="Calibri" w:hAnsi="Calibri" w:cs="Calibri"/>
          <w:lang w:val="en-US"/>
        </w:rPr>
        <w:tab/>
      </w:r>
      <w:hyperlink r:id="rId24">
        <w:r w:rsidRPr="009627F2">
          <w:rPr>
            <w:rFonts w:ascii="Tahoma" w:eastAsia="Tahoma" w:hAnsi="Tahoma" w:cs="Tahoma"/>
            <w:color w:val="898A8A"/>
            <w:sz w:val="20"/>
            <w:highlight w:val="white"/>
            <w:u w:val="single"/>
            <w:lang w:val="en-US"/>
          </w:rPr>
          <w:t>Professional Edition 6.x Student Special</w:t>
        </w:r>
      </w:hyperlink>
      <w:r w:rsidRPr="009627F2">
        <w:rPr>
          <w:rFonts w:ascii="Calibri" w:eastAsia="Calibri" w:hAnsi="Calibri" w:cs="Calibri"/>
          <w:lang w:val="en-US"/>
        </w:rPr>
        <w:t xml:space="preserve"> 89$</w:t>
      </w:r>
    </w:p>
    <w:p w:rsidR="009D43EE" w:rsidRDefault="00742C04">
      <w:pPr>
        <w:spacing w:after="200"/>
        <w:ind w:left="720"/>
      </w:pPr>
      <w:r w:rsidRPr="009627F2">
        <w:rPr>
          <w:rFonts w:ascii="Calibri" w:eastAsia="Calibri" w:hAnsi="Calibri" w:cs="Calibri"/>
          <w:lang w:val="en-US"/>
        </w:rPr>
        <w:lastRenderedPageBreak/>
        <w:tab/>
      </w:r>
      <w:hyperlink r:id="rId25">
        <w:proofErr w:type="spellStart"/>
        <w:r>
          <w:rPr>
            <w:rFonts w:ascii="Tahoma" w:eastAsia="Tahoma" w:hAnsi="Tahoma" w:cs="Tahoma"/>
            <w:color w:val="898A8A"/>
            <w:sz w:val="20"/>
            <w:highlight w:val="white"/>
            <w:u w:val="single"/>
          </w:rPr>
          <w:t>Embedded</w:t>
        </w:r>
        <w:proofErr w:type="spellEnd"/>
        <w:r>
          <w:rPr>
            <w:rFonts w:ascii="Tahoma" w:eastAsia="Tahoma" w:hAnsi="Tahoma" w:cs="Tahoma"/>
            <w:color w:val="898A8A"/>
            <w:sz w:val="20"/>
            <w:highlight w:val="white"/>
            <w:u w:val="single"/>
          </w:rPr>
          <w:t xml:space="preserve"> </w:t>
        </w:r>
        <w:proofErr w:type="spellStart"/>
        <w:r>
          <w:rPr>
            <w:rFonts w:ascii="Tahoma" w:eastAsia="Tahoma" w:hAnsi="Tahoma" w:cs="Tahoma"/>
            <w:color w:val="898A8A"/>
            <w:sz w:val="20"/>
            <w:highlight w:val="white"/>
            <w:u w:val="single"/>
          </w:rPr>
          <w:t>Edition</w:t>
        </w:r>
        <w:proofErr w:type="spellEnd"/>
        <w:r>
          <w:rPr>
            <w:rFonts w:ascii="Tahoma" w:eastAsia="Tahoma" w:hAnsi="Tahoma" w:cs="Tahoma"/>
            <w:color w:val="898A8A"/>
            <w:sz w:val="20"/>
            <w:highlight w:val="white"/>
            <w:u w:val="single"/>
          </w:rPr>
          <w:t xml:space="preserve"> 6.x</w:t>
        </w:r>
      </w:hyperlink>
      <w:r>
        <w:rPr>
          <w:rFonts w:ascii="Calibri" w:eastAsia="Calibri" w:hAnsi="Calibri" w:cs="Calibri"/>
        </w:rPr>
        <w:t xml:space="preserve"> 2590$</w:t>
      </w:r>
    </w:p>
    <w:p w:rsidR="009D43EE" w:rsidRDefault="00742C04">
      <w:pPr>
        <w:numPr>
          <w:ilvl w:val="0"/>
          <w:numId w:val="4"/>
        </w:numPr>
        <w:spacing w:line="360" w:lineRule="auto"/>
        <w:ind w:hanging="359"/>
        <w:contextualSpacing/>
        <w:jc w:val="both"/>
      </w:pPr>
      <w:r>
        <w:rPr>
          <w:rFonts w:ascii="Calibri" w:eastAsia="Calibri" w:hAnsi="Calibri" w:cs="Calibri"/>
        </w:rPr>
        <w:t>Основные возможности.</w:t>
      </w:r>
    </w:p>
    <w:p w:rsidR="009D43EE" w:rsidRPr="009627F2" w:rsidRDefault="00742C04">
      <w:pPr>
        <w:spacing w:before="96" w:after="48"/>
        <w:rPr>
          <w:lang w:val="en-US"/>
        </w:rPr>
      </w:pPr>
      <w:r w:rsidRPr="009627F2">
        <w:rPr>
          <w:rFonts w:ascii="Cambria" w:eastAsia="Cambria" w:hAnsi="Cambria" w:cs="Cambria"/>
          <w:b/>
          <w:color w:val="4F81BD"/>
          <w:lang w:val="en-US"/>
        </w:rPr>
        <w:tab/>
      </w:r>
      <w:r w:rsidRPr="009627F2">
        <w:rPr>
          <w:rFonts w:ascii="Tahoma" w:eastAsia="Tahoma" w:hAnsi="Tahoma" w:cs="Tahoma"/>
          <w:b/>
          <w:color w:val="FA7405"/>
          <w:sz w:val="20"/>
          <w:lang w:val="en-US"/>
        </w:rPr>
        <w:t>Skip the learning curve and "just model" with Poseidon</w:t>
      </w:r>
    </w:p>
    <w:p w:rsidR="009D43EE" w:rsidRPr="009627F2" w:rsidRDefault="00742C04">
      <w:pPr>
        <w:spacing w:after="60" w:line="240" w:lineRule="auto"/>
        <w:rPr>
          <w:lang w:val="en-US"/>
        </w:rPr>
      </w:pPr>
      <w:r w:rsidRPr="009627F2">
        <w:rPr>
          <w:rFonts w:ascii="Tahoma" w:eastAsia="Tahoma" w:hAnsi="Tahoma" w:cs="Tahoma"/>
          <w:color w:val="585656"/>
          <w:sz w:val="20"/>
          <w:lang w:val="en-US"/>
        </w:rPr>
        <w:tab/>
      </w:r>
      <w:r w:rsidRPr="009627F2">
        <w:rPr>
          <w:rFonts w:ascii="Tahoma" w:eastAsia="Tahoma" w:hAnsi="Tahoma" w:cs="Tahoma"/>
          <w:color w:val="585656"/>
          <w:sz w:val="20"/>
          <w:lang w:val="en-US"/>
        </w:rPr>
        <w:t xml:space="preserve">Don't lose the advantage of clarity and simplicity to an overly complicated tool - the Poseidon for </w:t>
      </w:r>
      <w:r w:rsidRPr="009627F2">
        <w:rPr>
          <w:rFonts w:ascii="Tahoma" w:eastAsia="Tahoma" w:hAnsi="Tahoma" w:cs="Tahoma"/>
          <w:color w:val="585656"/>
          <w:sz w:val="20"/>
          <w:lang w:val="en-US"/>
        </w:rPr>
        <w:tab/>
        <w:t xml:space="preserve">UML software line lets you get down to work without entanglements in your development </w:t>
      </w:r>
      <w:r w:rsidRPr="009627F2">
        <w:rPr>
          <w:rFonts w:ascii="Tahoma" w:eastAsia="Tahoma" w:hAnsi="Tahoma" w:cs="Tahoma"/>
          <w:color w:val="585656"/>
          <w:sz w:val="20"/>
          <w:lang w:val="en-US"/>
        </w:rPr>
        <w:tab/>
        <w:t>environment.  Powerful features such as round trip engineering and d</w:t>
      </w:r>
      <w:r w:rsidRPr="009627F2">
        <w:rPr>
          <w:rFonts w:ascii="Tahoma" w:eastAsia="Tahoma" w:hAnsi="Tahoma" w:cs="Tahoma"/>
          <w:color w:val="585656"/>
          <w:sz w:val="20"/>
          <w:lang w:val="en-US"/>
        </w:rPr>
        <w:t xml:space="preserve">ocumentation generation </w:t>
      </w:r>
      <w:r w:rsidRPr="009627F2">
        <w:rPr>
          <w:rFonts w:ascii="Tahoma" w:eastAsia="Tahoma" w:hAnsi="Tahoma" w:cs="Tahoma"/>
          <w:color w:val="585656"/>
          <w:sz w:val="20"/>
          <w:lang w:val="en-US"/>
        </w:rPr>
        <w:tab/>
        <w:t xml:space="preserve">have been intelligently implemented without the overhead common to so many other UML tools </w:t>
      </w:r>
      <w:r w:rsidRPr="009627F2">
        <w:rPr>
          <w:rFonts w:ascii="Tahoma" w:eastAsia="Tahoma" w:hAnsi="Tahoma" w:cs="Tahoma"/>
          <w:color w:val="585656"/>
          <w:sz w:val="20"/>
          <w:lang w:val="en-US"/>
        </w:rPr>
        <w:tab/>
        <w:t>on the market today.</w:t>
      </w:r>
    </w:p>
    <w:p w:rsidR="009D43EE" w:rsidRPr="009627F2" w:rsidRDefault="00742C04">
      <w:pPr>
        <w:spacing w:before="96" w:after="48" w:line="240" w:lineRule="auto"/>
        <w:ind w:left="720"/>
        <w:rPr>
          <w:lang w:val="en-US"/>
        </w:rPr>
      </w:pPr>
      <w:r w:rsidRPr="009627F2">
        <w:rPr>
          <w:rFonts w:ascii="Tahoma" w:eastAsia="Tahoma" w:hAnsi="Tahoma" w:cs="Tahoma"/>
          <w:b/>
          <w:color w:val="FA7405"/>
          <w:sz w:val="20"/>
          <w:lang w:val="en-US"/>
        </w:rPr>
        <w:t>Truly intuitive</w:t>
      </w:r>
    </w:p>
    <w:p w:rsidR="009D43EE" w:rsidRDefault="00742C04">
      <w:pPr>
        <w:spacing w:after="60" w:line="240" w:lineRule="auto"/>
        <w:ind w:left="720"/>
      </w:pPr>
      <w:r w:rsidRPr="009627F2">
        <w:rPr>
          <w:rFonts w:ascii="Tahoma" w:eastAsia="Tahoma" w:hAnsi="Tahoma" w:cs="Tahoma"/>
          <w:color w:val="585656"/>
          <w:sz w:val="20"/>
          <w:lang w:val="en-US"/>
        </w:rPr>
        <w:t>Nearly every UML tool producer claims to have an "intuitive interface"</w:t>
      </w:r>
      <w:r w:rsidRPr="009627F2">
        <w:rPr>
          <w:rFonts w:ascii="Tahoma" w:eastAsia="Tahoma" w:hAnsi="Tahoma" w:cs="Tahoma"/>
          <w:color w:val="585656"/>
          <w:sz w:val="20"/>
          <w:lang w:val="en-US"/>
        </w:rPr>
        <w:t xml:space="preserve">, but only Poseidon for UML incorporates inherently simple functionality.  </w:t>
      </w:r>
      <w:proofErr w:type="spellStart"/>
      <w:r>
        <w:rPr>
          <w:rFonts w:ascii="Tahoma" w:eastAsia="Tahoma" w:hAnsi="Tahoma" w:cs="Tahoma"/>
          <w:color w:val="585656"/>
          <w:sz w:val="20"/>
        </w:rPr>
        <w:t>See</w:t>
      </w:r>
      <w:proofErr w:type="spellEnd"/>
      <w:r>
        <w:rPr>
          <w:rFonts w:ascii="Tahoma" w:eastAsia="Tahoma" w:hAnsi="Tahoma" w:cs="Tahoma"/>
          <w:color w:val="585656"/>
          <w:sz w:val="20"/>
        </w:rPr>
        <w:t xml:space="preserve"> </w:t>
      </w:r>
      <w:proofErr w:type="spellStart"/>
      <w:r>
        <w:rPr>
          <w:rFonts w:ascii="Tahoma" w:eastAsia="Tahoma" w:hAnsi="Tahoma" w:cs="Tahoma"/>
          <w:color w:val="585656"/>
          <w:sz w:val="20"/>
        </w:rPr>
        <w:t>for</w:t>
      </w:r>
      <w:proofErr w:type="spellEnd"/>
      <w:r>
        <w:rPr>
          <w:rFonts w:ascii="Tahoma" w:eastAsia="Tahoma" w:hAnsi="Tahoma" w:cs="Tahoma"/>
          <w:color w:val="585656"/>
          <w:sz w:val="20"/>
        </w:rPr>
        <w:t xml:space="preserve"> </w:t>
      </w:r>
      <w:proofErr w:type="spellStart"/>
      <w:r>
        <w:rPr>
          <w:rFonts w:ascii="Tahoma" w:eastAsia="Tahoma" w:hAnsi="Tahoma" w:cs="Tahoma"/>
          <w:color w:val="585656"/>
          <w:sz w:val="20"/>
        </w:rPr>
        <w:t>yourself</w:t>
      </w:r>
      <w:proofErr w:type="spellEnd"/>
      <w:r>
        <w:rPr>
          <w:rFonts w:ascii="Tahoma" w:eastAsia="Tahoma" w:hAnsi="Tahoma" w:cs="Tahoma"/>
          <w:color w:val="585656"/>
          <w:sz w:val="20"/>
        </w:rPr>
        <w:t> </w:t>
      </w:r>
      <w:proofErr w:type="spellStart"/>
      <w:r>
        <w:rPr>
          <w:rFonts w:ascii="Tahoma" w:eastAsia="Tahoma" w:hAnsi="Tahoma" w:cs="Tahoma"/>
          <w:color w:val="585656"/>
          <w:sz w:val="20"/>
        </w:rPr>
        <w:t>and</w:t>
      </w:r>
      <w:proofErr w:type="spellEnd"/>
      <w:r>
        <w:rPr>
          <w:rFonts w:ascii="Tahoma" w:eastAsia="Tahoma" w:hAnsi="Tahoma" w:cs="Tahoma"/>
          <w:color w:val="585656"/>
          <w:sz w:val="20"/>
        </w:rPr>
        <w:t xml:space="preserve"> </w:t>
      </w:r>
      <w:proofErr w:type="spellStart"/>
      <w:r>
        <w:rPr>
          <w:rFonts w:ascii="Tahoma" w:eastAsia="Tahoma" w:hAnsi="Tahoma" w:cs="Tahoma"/>
          <w:color w:val="585656"/>
          <w:sz w:val="20"/>
        </w:rPr>
        <w:t>try</w:t>
      </w:r>
      <w:proofErr w:type="spellEnd"/>
      <w:r>
        <w:rPr>
          <w:rFonts w:ascii="Tahoma" w:eastAsia="Tahoma" w:hAnsi="Tahoma" w:cs="Tahoma"/>
          <w:color w:val="585656"/>
          <w:sz w:val="20"/>
        </w:rPr>
        <w:t xml:space="preserve"> </w:t>
      </w:r>
      <w:proofErr w:type="spellStart"/>
      <w:r>
        <w:rPr>
          <w:rFonts w:ascii="Tahoma" w:eastAsia="Tahoma" w:hAnsi="Tahoma" w:cs="Tahoma"/>
          <w:color w:val="585656"/>
          <w:sz w:val="20"/>
        </w:rPr>
        <w:t>Poseidon</w:t>
      </w:r>
      <w:proofErr w:type="spellEnd"/>
      <w:r>
        <w:rPr>
          <w:rFonts w:ascii="Tahoma" w:eastAsia="Tahoma" w:hAnsi="Tahoma" w:cs="Tahoma"/>
          <w:color w:val="585656"/>
          <w:sz w:val="20"/>
        </w:rPr>
        <w:t xml:space="preserve"> </w:t>
      </w:r>
      <w:proofErr w:type="spellStart"/>
      <w:r>
        <w:rPr>
          <w:rFonts w:ascii="Tahoma" w:eastAsia="Tahoma" w:hAnsi="Tahoma" w:cs="Tahoma"/>
          <w:color w:val="585656"/>
          <w:sz w:val="20"/>
        </w:rPr>
        <w:t>for</w:t>
      </w:r>
      <w:proofErr w:type="spellEnd"/>
      <w:r>
        <w:rPr>
          <w:rFonts w:ascii="Tahoma" w:eastAsia="Tahoma" w:hAnsi="Tahoma" w:cs="Tahoma"/>
          <w:color w:val="585656"/>
          <w:sz w:val="20"/>
        </w:rPr>
        <w:t xml:space="preserve"> UML </w:t>
      </w:r>
      <w:proofErr w:type="spellStart"/>
      <w:r>
        <w:rPr>
          <w:rFonts w:ascii="Tahoma" w:eastAsia="Tahoma" w:hAnsi="Tahoma" w:cs="Tahoma"/>
          <w:color w:val="585656"/>
          <w:sz w:val="20"/>
        </w:rPr>
        <w:t>today</w:t>
      </w:r>
      <w:proofErr w:type="spellEnd"/>
      <w:r>
        <w:rPr>
          <w:rFonts w:ascii="Tahoma" w:eastAsia="Tahoma" w:hAnsi="Tahoma" w:cs="Tahoma"/>
          <w:color w:val="585656"/>
          <w:sz w:val="20"/>
        </w:rPr>
        <w:t>.</w:t>
      </w:r>
    </w:p>
    <w:p w:rsidR="009D43EE" w:rsidRDefault="009D43EE">
      <w:pPr>
        <w:spacing w:after="60" w:line="240" w:lineRule="auto"/>
        <w:ind w:left="720"/>
      </w:pPr>
    </w:p>
    <w:p w:rsidR="009D43EE" w:rsidRDefault="00742C04">
      <w:pPr>
        <w:numPr>
          <w:ilvl w:val="0"/>
          <w:numId w:val="4"/>
        </w:numPr>
        <w:spacing w:line="360" w:lineRule="auto"/>
        <w:ind w:hanging="359"/>
        <w:contextualSpacing/>
        <w:jc w:val="both"/>
      </w:pPr>
      <w:r>
        <w:rPr>
          <w:rFonts w:ascii="Calibri" w:eastAsia="Calibri" w:hAnsi="Calibri" w:cs="Calibri"/>
        </w:rPr>
        <w:t>Положительные и отрицательные характеристики продукта.</w:t>
      </w:r>
    </w:p>
    <w:p w:rsidR="009D43EE" w:rsidRPr="009627F2" w:rsidRDefault="00742C04">
      <w:pPr>
        <w:spacing w:after="200"/>
        <w:ind w:left="720"/>
        <w:rPr>
          <w:lang w:val="en-US"/>
        </w:rPr>
      </w:pPr>
      <w:r>
        <w:rPr>
          <w:rFonts w:ascii="Calibri" w:eastAsia="Calibri" w:hAnsi="Calibri" w:cs="Calibri"/>
        </w:rPr>
        <w:tab/>
      </w:r>
      <w:proofErr w:type="spellStart"/>
      <w:r w:rsidRPr="009627F2">
        <w:rPr>
          <w:rFonts w:ascii="Calibri" w:eastAsia="Calibri" w:hAnsi="Calibri" w:cs="Calibri"/>
          <w:lang w:val="en-US"/>
        </w:rPr>
        <w:t>Gentleware</w:t>
      </w:r>
      <w:proofErr w:type="spellEnd"/>
      <w:r w:rsidRPr="009627F2">
        <w:rPr>
          <w:rFonts w:ascii="Calibri" w:eastAsia="Calibri" w:hAnsi="Calibri" w:cs="Calibri"/>
          <w:lang w:val="en-US"/>
        </w:rPr>
        <w:t xml:space="preserve"> is a world-renowned innovator in UML modeling tools. The product</w:t>
      </w:r>
      <w:r w:rsidRPr="009627F2">
        <w:rPr>
          <w:rFonts w:ascii="Calibri" w:eastAsia="Calibri" w:hAnsi="Calibri" w:cs="Calibri"/>
          <w:lang w:val="en-US"/>
        </w:rPr>
        <w:t xml:space="preserve"> line Poseidon for UML is distinct in its high degree of usability and conformance to international standards at an outstanding price-performance ratio. Poseidon is the world's most downloaded commercial UML tool, with over 500,000 copies distributed to ov</w:t>
      </w:r>
      <w:r w:rsidRPr="009627F2">
        <w:rPr>
          <w:rFonts w:ascii="Calibri" w:eastAsia="Calibri" w:hAnsi="Calibri" w:cs="Calibri"/>
          <w:lang w:val="en-US"/>
        </w:rPr>
        <w:t>er 100 countries primarily in Europe, North America, and Asia.</w:t>
      </w:r>
    </w:p>
    <w:p w:rsidR="009D43EE" w:rsidRPr="009627F2" w:rsidRDefault="00742C04">
      <w:pPr>
        <w:spacing w:line="272" w:lineRule="auto"/>
        <w:ind w:left="720"/>
        <w:rPr>
          <w:lang w:val="en-US"/>
        </w:rPr>
      </w:pPr>
      <w:r w:rsidRPr="009627F2">
        <w:rPr>
          <w:rFonts w:ascii="Helvetica" w:eastAsia="Helvetica" w:hAnsi="Helvetica" w:cs="Helvetica"/>
          <w:color w:val="768696"/>
          <w:sz w:val="18"/>
          <w:lang w:val="en-US"/>
        </w:rPr>
        <w:t>October 25, 2006</w:t>
      </w:r>
      <w:proofErr w:type="gramStart"/>
      <w:r w:rsidRPr="009627F2">
        <w:rPr>
          <w:rFonts w:ascii="Helvetica" w:eastAsia="Helvetica" w:hAnsi="Helvetica" w:cs="Helvetica"/>
          <w:color w:val="768696"/>
          <w:sz w:val="18"/>
          <w:lang w:val="en-US"/>
        </w:rPr>
        <w:t>  |</w:t>
      </w:r>
      <w:proofErr w:type="gramEnd"/>
      <w:r w:rsidRPr="009627F2">
        <w:rPr>
          <w:rFonts w:ascii="Helvetica" w:eastAsia="Helvetica" w:hAnsi="Helvetica" w:cs="Helvetica"/>
          <w:color w:val="768696"/>
          <w:sz w:val="18"/>
          <w:lang w:val="en-US"/>
        </w:rPr>
        <w:t>   By </w:t>
      </w:r>
      <w:proofErr w:type="spellStart"/>
      <w:r>
        <w:fldChar w:fldCharType="begin"/>
      </w:r>
      <w:r w:rsidRPr="009627F2">
        <w:rPr>
          <w:lang w:val="en-US"/>
        </w:rPr>
        <w:instrText xml:space="preserve"> HYPERLINK "http://download.cnet.com/community/paul.saulnier" \h </w:instrText>
      </w:r>
      <w:r>
        <w:fldChar w:fldCharType="separate"/>
      </w:r>
      <w:r w:rsidRPr="009627F2">
        <w:rPr>
          <w:rFonts w:ascii="inherit" w:eastAsia="inherit" w:hAnsi="inherit" w:cs="inherit"/>
          <w:color w:val="2964BF"/>
          <w:sz w:val="18"/>
          <w:u w:val="single"/>
          <w:lang w:val="en-US"/>
        </w:rPr>
        <w:t>paul.saulnier</w:t>
      </w:r>
      <w:proofErr w:type="spellEnd"/>
      <w:r>
        <w:rPr>
          <w:rFonts w:ascii="inherit" w:eastAsia="inherit" w:hAnsi="inherit" w:cs="inherit"/>
          <w:color w:val="2964BF"/>
          <w:sz w:val="18"/>
          <w:u w:val="single"/>
        </w:rPr>
        <w:fldChar w:fldCharType="end"/>
      </w:r>
      <w:hyperlink r:id="rId26"/>
    </w:p>
    <w:p w:rsidR="009D43EE" w:rsidRPr="009627F2" w:rsidRDefault="00742C04">
      <w:pPr>
        <w:spacing w:after="180" w:line="272" w:lineRule="auto"/>
        <w:ind w:left="720"/>
        <w:rPr>
          <w:lang w:val="en-US"/>
        </w:rPr>
      </w:pPr>
      <w:r w:rsidRPr="009627F2">
        <w:rPr>
          <w:rFonts w:ascii="Helvetica" w:eastAsia="Helvetica" w:hAnsi="Helvetica" w:cs="Helvetica"/>
          <w:color w:val="768696"/>
          <w:sz w:val="18"/>
          <w:lang w:val="en-US"/>
        </w:rPr>
        <w:t xml:space="preserve">Version: Poseidon </w:t>
      </w:r>
      <w:r w:rsidRPr="009627F2">
        <w:rPr>
          <w:rFonts w:ascii="Helvetica" w:eastAsia="Helvetica" w:hAnsi="Helvetica" w:cs="Helvetica"/>
          <w:color w:val="768696"/>
          <w:sz w:val="18"/>
          <w:lang w:val="en-US"/>
        </w:rPr>
        <w:t>for UML Community Edition 3.0</w:t>
      </w:r>
    </w:p>
    <w:p w:rsidR="009D43EE" w:rsidRPr="009627F2" w:rsidRDefault="00742C04">
      <w:pPr>
        <w:spacing w:before="210" w:after="90" w:line="300" w:lineRule="auto"/>
        <w:ind w:left="720"/>
        <w:rPr>
          <w:lang w:val="en-US"/>
        </w:rPr>
      </w:pPr>
      <w:r w:rsidRPr="009627F2">
        <w:rPr>
          <w:rFonts w:ascii="Helvetica" w:eastAsia="Helvetica" w:hAnsi="Helvetica" w:cs="Helvetica"/>
          <w:color w:val="39434C"/>
          <w:sz w:val="32"/>
          <w:lang w:val="en-US"/>
        </w:rPr>
        <w:t>Cons</w:t>
      </w:r>
    </w:p>
    <w:p w:rsidR="009D43EE" w:rsidRPr="009627F2" w:rsidRDefault="00742C04">
      <w:pPr>
        <w:spacing w:after="180" w:line="300" w:lineRule="auto"/>
        <w:ind w:left="720"/>
        <w:rPr>
          <w:lang w:val="en-US"/>
        </w:rPr>
      </w:pPr>
      <w:proofErr w:type="gramStart"/>
      <w:r w:rsidRPr="009627F2">
        <w:rPr>
          <w:rFonts w:ascii="Helvetica" w:eastAsia="Helvetica" w:hAnsi="Helvetica" w:cs="Helvetica"/>
          <w:color w:val="39434C"/>
          <w:lang w:val="en-US"/>
        </w:rPr>
        <w:t xml:space="preserve">Very </w:t>
      </w:r>
      <w:proofErr w:type="spellStart"/>
      <w:r w:rsidRPr="009627F2">
        <w:rPr>
          <w:rFonts w:ascii="Helvetica" w:eastAsia="Helvetica" w:hAnsi="Helvetica" w:cs="Helvetica"/>
          <w:color w:val="39434C"/>
          <w:lang w:val="en-US"/>
        </w:rPr>
        <w:t>very</w:t>
      </w:r>
      <w:proofErr w:type="spellEnd"/>
      <w:r w:rsidRPr="009627F2">
        <w:rPr>
          <w:rFonts w:ascii="Helvetica" w:eastAsia="Helvetica" w:hAnsi="Helvetica" w:cs="Helvetica"/>
          <w:color w:val="39434C"/>
          <w:lang w:val="en-US"/>
        </w:rPr>
        <w:t xml:space="preserve"> slow to use.</w:t>
      </w:r>
      <w:proofErr w:type="gramEnd"/>
      <w:r w:rsidRPr="009627F2">
        <w:rPr>
          <w:rFonts w:ascii="Helvetica" w:eastAsia="Helvetica" w:hAnsi="Helvetica" w:cs="Helvetica"/>
          <w:color w:val="39434C"/>
          <w:lang w:val="en-US"/>
        </w:rPr>
        <w:t xml:space="preserve"> </w:t>
      </w:r>
      <w:proofErr w:type="gramStart"/>
      <w:r w:rsidRPr="009627F2">
        <w:rPr>
          <w:rFonts w:ascii="Helvetica" w:eastAsia="Helvetica" w:hAnsi="Helvetica" w:cs="Helvetica"/>
          <w:color w:val="39434C"/>
          <w:lang w:val="en-US"/>
        </w:rPr>
        <w:t>Buggy.</w:t>
      </w:r>
      <w:proofErr w:type="gramEnd"/>
      <w:r w:rsidRPr="009627F2">
        <w:rPr>
          <w:rFonts w:ascii="Helvetica" w:eastAsia="Helvetica" w:hAnsi="Helvetica" w:cs="Helvetica"/>
          <w:color w:val="39434C"/>
          <w:lang w:val="en-US"/>
        </w:rPr>
        <w:t xml:space="preserve"> Freezes and crashes for no reason. "Free" license expires. It allows you to create multiple diagrams in one save file, but all but one diagram disappears when reopening the file later.</w:t>
      </w:r>
    </w:p>
    <w:p w:rsidR="009D43EE" w:rsidRPr="009627F2" w:rsidRDefault="00742C04">
      <w:pPr>
        <w:spacing w:after="180" w:line="300" w:lineRule="auto"/>
        <w:ind w:left="720"/>
        <w:rPr>
          <w:lang w:val="en-US"/>
        </w:rPr>
      </w:pPr>
      <w:r w:rsidRPr="009627F2">
        <w:rPr>
          <w:rFonts w:ascii="Helvetica" w:eastAsia="Helvetica" w:hAnsi="Helvetica" w:cs="Helvetica"/>
          <w:lang w:val="en-US"/>
        </w:rPr>
        <w:t>Pen an</w:t>
      </w:r>
      <w:r w:rsidRPr="009627F2">
        <w:rPr>
          <w:rFonts w:ascii="Helvetica" w:eastAsia="Helvetica" w:hAnsi="Helvetica" w:cs="Helvetica"/>
          <w:lang w:val="en-US"/>
        </w:rPr>
        <w:t>d paper is better. You'll spend more time trying to figure out how to do something simple than anything else.</w:t>
      </w:r>
    </w:p>
    <w:p w:rsidR="009D43EE" w:rsidRPr="009627F2" w:rsidRDefault="00742C04">
      <w:pPr>
        <w:spacing w:line="272" w:lineRule="auto"/>
        <w:ind w:left="720"/>
        <w:rPr>
          <w:lang w:val="en-US"/>
        </w:rPr>
      </w:pPr>
      <w:r w:rsidRPr="009627F2">
        <w:rPr>
          <w:rFonts w:ascii="Helvetica" w:eastAsia="Helvetica" w:hAnsi="Helvetica" w:cs="Helvetica"/>
          <w:color w:val="768696"/>
          <w:sz w:val="18"/>
          <w:lang w:val="en-US"/>
        </w:rPr>
        <w:t>May 13, 2006</w:t>
      </w:r>
      <w:proofErr w:type="gramStart"/>
      <w:r w:rsidRPr="009627F2">
        <w:rPr>
          <w:rFonts w:ascii="Helvetica" w:eastAsia="Helvetica" w:hAnsi="Helvetica" w:cs="Helvetica"/>
          <w:color w:val="768696"/>
          <w:sz w:val="18"/>
          <w:lang w:val="en-US"/>
        </w:rPr>
        <w:t>  |</w:t>
      </w:r>
      <w:proofErr w:type="gramEnd"/>
      <w:r w:rsidRPr="009627F2">
        <w:rPr>
          <w:rFonts w:ascii="Helvetica" w:eastAsia="Helvetica" w:hAnsi="Helvetica" w:cs="Helvetica"/>
          <w:color w:val="768696"/>
          <w:sz w:val="18"/>
          <w:lang w:val="en-US"/>
        </w:rPr>
        <w:t>   By </w:t>
      </w:r>
      <w:proofErr w:type="spellStart"/>
      <w:r>
        <w:fldChar w:fldCharType="begin"/>
      </w:r>
      <w:r w:rsidRPr="009627F2">
        <w:rPr>
          <w:lang w:val="en-US"/>
        </w:rPr>
        <w:instrText xml:space="preserve"> HYPERLINK "http://download.cnet.com/community/niba_ch" \h </w:instrText>
      </w:r>
      <w:r>
        <w:fldChar w:fldCharType="separate"/>
      </w:r>
      <w:r w:rsidRPr="009627F2">
        <w:rPr>
          <w:rFonts w:ascii="inherit" w:eastAsia="inherit" w:hAnsi="inherit" w:cs="inherit"/>
          <w:color w:val="2964BF"/>
          <w:sz w:val="18"/>
          <w:u w:val="single"/>
          <w:lang w:val="en-US"/>
        </w:rPr>
        <w:t>niba_ch</w:t>
      </w:r>
      <w:proofErr w:type="spellEnd"/>
      <w:r>
        <w:rPr>
          <w:rFonts w:ascii="inherit" w:eastAsia="inherit" w:hAnsi="inherit" w:cs="inherit"/>
          <w:color w:val="2964BF"/>
          <w:sz w:val="18"/>
          <w:u w:val="single"/>
        </w:rPr>
        <w:fldChar w:fldCharType="end"/>
      </w:r>
      <w:hyperlink r:id="rId27"/>
    </w:p>
    <w:p w:rsidR="009D43EE" w:rsidRPr="009627F2" w:rsidRDefault="00742C04">
      <w:pPr>
        <w:spacing w:after="180" w:line="272" w:lineRule="auto"/>
        <w:ind w:left="720"/>
        <w:rPr>
          <w:lang w:val="en-US"/>
        </w:rPr>
      </w:pPr>
      <w:r w:rsidRPr="009627F2">
        <w:rPr>
          <w:rFonts w:ascii="Helvetica" w:eastAsia="Helvetica" w:hAnsi="Helvetica" w:cs="Helvetica"/>
          <w:color w:val="768696"/>
          <w:sz w:val="18"/>
          <w:lang w:val="en-US"/>
        </w:rPr>
        <w:t>Version: Poseidon for UML Community Edition 3.0</w:t>
      </w:r>
    </w:p>
    <w:p w:rsidR="009D43EE" w:rsidRPr="009627F2" w:rsidRDefault="00742C04">
      <w:pPr>
        <w:spacing w:before="210" w:after="90" w:line="300" w:lineRule="auto"/>
        <w:ind w:left="720"/>
        <w:rPr>
          <w:lang w:val="en-US"/>
        </w:rPr>
      </w:pPr>
      <w:r w:rsidRPr="009627F2">
        <w:rPr>
          <w:rFonts w:ascii="Helvetica" w:eastAsia="Helvetica" w:hAnsi="Helvetica" w:cs="Helvetica"/>
          <w:color w:val="39434C"/>
          <w:sz w:val="32"/>
          <w:lang w:val="en-US"/>
        </w:rPr>
        <w:t>Pros</w:t>
      </w:r>
    </w:p>
    <w:p w:rsidR="009D43EE" w:rsidRPr="009627F2" w:rsidRDefault="00742C04">
      <w:pPr>
        <w:spacing w:after="180" w:line="300" w:lineRule="auto"/>
        <w:ind w:left="720"/>
        <w:rPr>
          <w:lang w:val="en-US"/>
        </w:rPr>
      </w:pPr>
      <w:r w:rsidRPr="009627F2">
        <w:rPr>
          <w:rFonts w:ascii="Helvetica" w:eastAsia="Helvetica" w:hAnsi="Helvetica" w:cs="Helvetica"/>
          <w:color w:val="39434C"/>
          <w:lang w:val="en-US"/>
        </w:rPr>
        <w:t>It looks nice the first few minutes</w:t>
      </w:r>
    </w:p>
    <w:p w:rsidR="009D43EE" w:rsidRPr="009627F2" w:rsidRDefault="00742C04">
      <w:pPr>
        <w:spacing w:before="210" w:after="90" w:line="300" w:lineRule="auto"/>
        <w:ind w:left="720"/>
        <w:rPr>
          <w:lang w:val="en-US"/>
        </w:rPr>
      </w:pPr>
      <w:r w:rsidRPr="009627F2">
        <w:rPr>
          <w:rFonts w:ascii="Helvetica" w:eastAsia="Helvetica" w:hAnsi="Helvetica" w:cs="Helvetica"/>
          <w:color w:val="39434C"/>
          <w:sz w:val="32"/>
          <w:lang w:val="en-US"/>
        </w:rPr>
        <w:t>Cons</w:t>
      </w:r>
    </w:p>
    <w:p w:rsidR="009D43EE" w:rsidRPr="009627F2" w:rsidRDefault="00742C04">
      <w:pPr>
        <w:spacing w:after="180" w:line="300" w:lineRule="auto"/>
        <w:ind w:left="720"/>
        <w:rPr>
          <w:lang w:val="en-US"/>
        </w:rPr>
      </w:pPr>
      <w:r w:rsidRPr="009627F2">
        <w:rPr>
          <w:rFonts w:ascii="Helvetica" w:eastAsia="Helvetica" w:hAnsi="Helvetica" w:cs="Helvetica"/>
          <w:color w:val="39434C"/>
          <w:lang w:val="en-US"/>
        </w:rPr>
        <w:t>Poseidon (even the newest 4.x version) is really hard to use, constantly bugging, license problems, memory hogging... Paper and pencil is probably more effective.</w:t>
      </w:r>
    </w:p>
    <w:p w:rsidR="009D43EE" w:rsidRPr="009627F2" w:rsidRDefault="00742C04">
      <w:pPr>
        <w:spacing w:after="180" w:line="300" w:lineRule="auto"/>
        <w:ind w:left="720"/>
        <w:rPr>
          <w:lang w:val="en-US"/>
        </w:rPr>
      </w:pPr>
      <w:r w:rsidRPr="009627F2">
        <w:rPr>
          <w:rFonts w:ascii="Helvetica" w:eastAsia="Helvetica" w:hAnsi="Helvetica" w:cs="Helvetica"/>
          <w:lang w:val="en-US"/>
        </w:rPr>
        <w:t xml:space="preserve">You </w:t>
      </w:r>
      <w:proofErr w:type="spellStart"/>
      <w:proofErr w:type="gramStart"/>
      <w:r w:rsidRPr="009627F2">
        <w:rPr>
          <w:rFonts w:ascii="Helvetica" w:eastAsia="Helvetica" w:hAnsi="Helvetica" w:cs="Helvetica"/>
          <w:lang w:val="en-US"/>
        </w:rPr>
        <w:t>cant</w:t>
      </w:r>
      <w:proofErr w:type="spellEnd"/>
      <w:proofErr w:type="gramEnd"/>
      <w:r w:rsidRPr="009627F2">
        <w:rPr>
          <w:rFonts w:ascii="Helvetica" w:eastAsia="Helvetica" w:hAnsi="Helvetica" w:cs="Helvetica"/>
          <w:lang w:val="en-US"/>
        </w:rPr>
        <w:t xml:space="preserve"> even open multiple files in the same program, you need to run multiple instances of </w:t>
      </w:r>
      <w:r w:rsidRPr="009627F2">
        <w:rPr>
          <w:rFonts w:ascii="Helvetica" w:eastAsia="Helvetica" w:hAnsi="Helvetica" w:cs="Helvetica"/>
          <w:lang w:val="en-US"/>
        </w:rPr>
        <w:t>Poseidon which will take over 1GB of memory pretty quickly.</w:t>
      </w:r>
    </w:p>
    <w:p w:rsidR="009D43EE" w:rsidRPr="009627F2" w:rsidRDefault="00742C04">
      <w:pPr>
        <w:spacing w:after="180" w:line="300" w:lineRule="auto"/>
        <w:ind w:left="720"/>
        <w:rPr>
          <w:lang w:val="en-US"/>
        </w:rPr>
      </w:pPr>
      <w:r w:rsidRPr="009627F2">
        <w:rPr>
          <w:rFonts w:ascii="Helvetica" w:eastAsia="Helvetica" w:hAnsi="Helvetica" w:cs="Helvetica"/>
          <w:lang w:val="en-US"/>
        </w:rPr>
        <w:t>Seriously, look for some other tool!</w:t>
      </w:r>
    </w:p>
    <w:p w:rsidR="009D43EE" w:rsidRDefault="00742C04">
      <w:pPr>
        <w:numPr>
          <w:ilvl w:val="0"/>
          <w:numId w:val="4"/>
        </w:numPr>
        <w:spacing w:line="360" w:lineRule="auto"/>
        <w:ind w:hanging="359"/>
        <w:contextualSpacing/>
        <w:jc w:val="both"/>
      </w:pPr>
      <w:r>
        <w:rPr>
          <w:rFonts w:ascii="Calibri" w:eastAsia="Calibri" w:hAnsi="Calibri" w:cs="Calibri"/>
        </w:rPr>
        <w:t>Общая оценка.</w:t>
      </w:r>
    </w:p>
    <w:p w:rsidR="009D43EE" w:rsidRDefault="00742C04">
      <w:pPr>
        <w:spacing w:after="120" w:line="288" w:lineRule="auto"/>
        <w:ind w:left="720"/>
      </w:pPr>
      <w:proofErr w:type="spellStart"/>
      <w:r>
        <w:rPr>
          <w:b/>
          <w:color w:val="636363"/>
          <w:sz w:val="42"/>
        </w:rPr>
        <w:t>Free</w:t>
      </w:r>
      <w:proofErr w:type="spellEnd"/>
      <w:r>
        <w:rPr>
          <w:b/>
          <w:color w:val="636363"/>
          <w:sz w:val="42"/>
        </w:rPr>
        <w:t xml:space="preserve"> UML </w:t>
      </w:r>
      <w:proofErr w:type="spellStart"/>
      <w:r>
        <w:rPr>
          <w:b/>
          <w:color w:val="636363"/>
          <w:sz w:val="42"/>
        </w:rPr>
        <w:t>tool</w:t>
      </w:r>
      <w:proofErr w:type="spellEnd"/>
      <w:r>
        <w:rPr>
          <w:b/>
          <w:color w:val="636363"/>
          <w:sz w:val="42"/>
        </w:rPr>
        <w:t xml:space="preserve"> - </w:t>
      </w:r>
      <w:proofErr w:type="spellStart"/>
      <w:r>
        <w:rPr>
          <w:b/>
          <w:color w:val="636363"/>
          <w:sz w:val="42"/>
        </w:rPr>
        <w:t>Poseidon</w:t>
      </w:r>
      <w:proofErr w:type="spellEnd"/>
      <w:r>
        <w:rPr>
          <w:b/>
          <w:color w:val="636363"/>
          <w:sz w:val="42"/>
        </w:rPr>
        <w:t xml:space="preserve"> UML</w:t>
      </w:r>
    </w:p>
    <w:p w:rsidR="009D43EE" w:rsidRPr="009627F2" w:rsidRDefault="00742C04">
      <w:pPr>
        <w:spacing w:line="288" w:lineRule="auto"/>
        <w:ind w:left="720"/>
        <w:rPr>
          <w:lang w:val="en-US"/>
        </w:rPr>
      </w:pPr>
      <w:r w:rsidRPr="009627F2">
        <w:rPr>
          <w:color w:val="636363"/>
          <w:sz w:val="18"/>
          <w:lang w:val="en-US"/>
        </w:rPr>
        <w:lastRenderedPageBreak/>
        <w:t>By Alvin Alexander on August 5, 2011</w:t>
      </w:r>
    </w:p>
    <w:p w:rsidR="009D43EE" w:rsidRPr="009627F2" w:rsidRDefault="00742C04">
      <w:pPr>
        <w:spacing w:before="240" w:after="240" w:line="336" w:lineRule="auto"/>
        <w:ind w:left="720"/>
        <w:rPr>
          <w:lang w:val="en-US"/>
        </w:rPr>
      </w:pPr>
      <w:r w:rsidRPr="009627F2">
        <w:rPr>
          <w:rFonts w:ascii="Georgia" w:eastAsia="Georgia" w:hAnsi="Georgia" w:cs="Georgia"/>
          <w:color w:val="333333"/>
          <w:sz w:val="26"/>
          <w:lang w:val="en-US"/>
        </w:rPr>
        <w:t xml:space="preserve">Note: Amazingly, I wrote this review way back in 2007. I just tried to use Poseidon UML again in 2010, and I wouldn't change a word of it. (Okay, I'll change one thing: I now use </w:t>
      </w:r>
      <w:proofErr w:type="spellStart"/>
      <w:r w:rsidRPr="009627F2">
        <w:rPr>
          <w:rFonts w:ascii="Georgia" w:eastAsia="Georgia" w:hAnsi="Georgia" w:cs="Georgia"/>
          <w:color w:val="333333"/>
          <w:sz w:val="26"/>
          <w:lang w:val="en-US"/>
        </w:rPr>
        <w:t>UMLet</w:t>
      </w:r>
      <w:proofErr w:type="spellEnd"/>
      <w:r w:rsidRPr="009627F2">
        <w:rPr>
          <w:rFonts w:ascii="Georgia" w:eastAsia="Georgia" w:hAnsi="Georgia" w:cs="Georgia"/>
          <w:color w:val="333333"/>
          <w:sz w:val="26"/>
          <w:lang w:val="en-US"/>
        </w:rPr>
        <w:t xml:space="preserve"> instead of </w:t>
      </w:r>
      <w:proofErr w:type="spellStart"/>
      <w:r w:rsidRPr="009627F2">
        <w:rPr>
          <w:rFonts w:ascii="Georgia" w:eastAsia="Georgia" w:hAnsi="Georgia" w:cs="Georgia"/>
          <w:color w:val="333333"/>
          <w:sz w:val="26"/>
          <w:lang w:val="en-US"/>
        </w:rPr>
        <w:t>MagicDraw</w:t>
      </w:r>
      <w:proofErr w:type="spellEnd"/>
      <w:r w:rsidRPr="009627F2">
        <w:rPr>
          <w:rFonts w:ascii="Georgia" w:eastAsia="Georgia" w:hAnsi="Georgia" w:cs="Georgia"/>
          <w:color w:val="333333"/>
          <w:sz w:val="26"/>
          <w:lang w:val="en-US"/>
        </w:rPr>
        <w:t xml:space="preserve"> UML.)</w:t>
      </w:r>
    </w:p>
    <w:p w:rsidR="009D43EE" w:rsidRPr="009627F2" w:rsidRDefault="00742C04">
      <w:pPr>
        <w:spacing w:before="240" w:after="240" w:line="336" w:lineRule="auto"/>
        <w:ind w:left="720"/>
        <w:rPr>
          <w:lang w:val="en-US"/>
        </w:rPr>
      </w:pPr>
      <w:hyperlink r:id="rId28">
        <w:r w:rsidRPr="009627F2">
          <w:rPr>
            <w:rFonts w:ascii="Georgia" w:eastAsia="Georgia" w:hAnsi="Georgia" w:cs="Georgia"/>
            <w:color w:val="3863AC"/>
            <w:sz w:val="26"/>
            <w:u w:val="single"/>
            <w:lang w:val="en-US"/>
          </w:rPr>
          <w:t>Poseidon UML</w:t>
        </w:r>
      </w:hyperlink>
      <w:r w:rsidRPr="009627F2">
        <w:rPr>
          <w:rFonts w:ascii="Georgia" w:eastAsia="Georgia" w:hAnsi="Georgia" w:cs="Georgia"/>
          <w:color w:val="333333"/>
          <w:lang w:val="en-US"/>
        </w:rPr>
        <w:t> </w:t>
      </w:r>
      <w:r w:rsidRPr="009627F2">
        <w:rPr>
          <w:rFonts w:ascii="Georgia" w:eastAsia="Georgia" w:hAnsi="Georgia" w:cs="Georgia"/>
          <w:color w:val="333333"/>
          <w:sz w:val="26"/>
          <w:lang w:val="en-US"/>
        </w:rPr>
        <w:t>is the UML tool that continues to disappoint me. I keep rooting for it, because I remember the early days when Jason Robbins was creating Argo UML, and I thought he had some really good ideas on perspectives and critics. But every time I try</w:t>
      </w:r>
      <w:r w:rsidRPr="009627F2">
        <w:rPr>
          <w:rFonts w:ascii="Georgia" w:eastAsia="Georgia" w:hAnsi="Georgia" w:cs="Georgia"/>
          <w:color w:val="333333"/>
          <w:sz w:val="26"/>
          <w:lang w:val="en-US"/>
        </w:rPr>
        <w:t xml:space="preserve"> to use Poseidon, it remains too buggy. The last straw with the latest version is when it locked up on me while I was teaching a UML class. I have a copy of </w:t>
      </w:r>
      <w:proofErr w:type="spellStart"/>
      <w:r w:rsidRPr="009627F2">
        <w:rPr>
          <w:rFonts w:ascii="Georgia" w:eastAsia="Georgia" w:hAnsi="Georgia" w:cs="Georgia"/>
          <w:color w:val="333333"/>
          <w:sz w:val="26"/>
          <w:lang w:val="en-US"/>
        </w:rPr>
        <w:t>MagicDraw</w:t>
      </w:r>
      <w:proofErr w:type="spellEnd"/>
      <w:r w:rsidRPr="009627F2">
        <w:rPr>
          <w:rFonts w:ascii="Georgia" w:eastAsia="Georgia" w:hAnsi="Georgia" w:cs="Georgia"/>
          <w:color w:val="333333"/>
          <w:sz w:val="26"/>
          <w:lang w:val="en-US"/>
        </w:rPr>
        <w:t xml:space="preserve"> UML and switched back to it then, and haven't looked back.</w:t>
      </w:r>
    </w:p>
    <w:p w:rsidR="009D43EE" w:rsidRPr="009627F2" w:rsidRDefault="00742C04">
      <w:pPr>
        <w:spacing w:before="240" w:after="240" w:line="336" w:lineRule="auto"/>
        <w:ind w:left="720"/>
        <w:rPr>
          <w:lang w:val="en-US"/>
        </w:rPr>
      </w:pPr>
      <w:r w:rsidRPr="009627F2">
        <w:rPr>
          <w:rFonts w:ascii="Georgia" w:eastAsia="Georgia" w:hAnsi="Georgia" w:cs="Georgia"/>
          <w:color w:val="333333"/>
          <w:sz w:val="26"/>
          <w:lang w:val="en-US"/>
        </w:rPr>
        <w:t xml:space="preserve">I'm also disappointed because </w:t>
      </w:r>
      <w:r w:rsidRPr="009627F2">
        <w:rPr>
          <w:rFonts w:ascii="Georgia" w:eastAsia="Georgia" w:hAnsi="Georgia" w:cs="Georgia"/>
          <w:color w:val="333333"/>
          <w:sz w:val="26"/>
          <w:lang w:val="en-US"/>
        </w:rPr>
        <w:t xml:space="preserve">I thought that after all this time the </w:t>
      </w:r>
      <w:proofErr w:type="spellStart"/>
      <w:r w:rsidRPr="009627F2">
        <w:rPr>
          <w:rFonts w:ascii="Georgia" w:eastAsia="Georgia" w:hAnsi="Georgia" w:cs="Georgia"/>
          <w:color w:val="333333"/>
          <w:sz w:val="26"/>
          <w:lang w:val="en-US"/>
        </w:rPr>
        <w:t>Gentleware</w:t>
      </w:r>
      <w:proofErr w:type="spellEnd"/>
      <w:r w:rsidRPr="009627F2">
        <w:rPr>
          <w:rFonts w:ascii="Georgia" w:eastAsia="Georgia" w:hAnsi="Georgia" w:cs="Georgia"/>
          <w:color w:val="333333"/>
          <w:sz w:val="26"/>
          <w:lang w:val="en-US"/>
        </w:rPr>
        <w:t xml:space="preserve"> people would have made some significant improvements to the Poseidon UML user interface. It still continues to feel clunky. Just try to draw a simple Use Case diagram, and connect lines between the actors a</w:t>
      </w:r>
      <w:r w:rsidRPr="009627F2">
        <w:rPr>
          <w:rFonts w:ascii="Georgia" w:eastAsia="Georgia" w:hAnsi="Georgia" w:cs="Georgia"/>
          <w:color w:val="333333"/>
          <w:sz w:val="26"/>
          <w:lang w:val="en-US"/>
        </w:rPr>
        <w:t>nd Use Case bubbles, and instead of straight lines between the bubbles and actors, you'll see the lines jump all over the place. That's a very 1990s approach.</w:t>
      </w:r>
    </w:p>
    <w:p w:rsidR="009D43EE" w:rsidRPr="009627F2" w:rsidRDefault="00742C04">
      <w:pPr>
        <w:spacing w:before="240" w:after="240" w:line="336" w:lineRule="auto"/>
        <w:ind w:left="720"/>
        <w:rPr>
          <w:lang w:val="en-US"/>
        </w:rPr>
      </w:pPr>
      <w:r w:rsidRPr="009627F2">
        <w:rPr>
          <w:rFonts w:ascii="Georgia" w:eastAsia="Georgia" w:hAnsi="Georgia" w:cs="Georgia"/>
          <w:color w:val="333333"/>
          <w:sz w:val="26"/>
          <w:lang w:val="en-US"/>
        </w:rPr>
        <w:t>I see that they have an Eclipse plug-in now, but I think I'll wait until 2008 to take a look at t</w:t>
      </w:r>
      <w:r w:rsidRPr="009627F2">
        <w:rPr>
          <w:rFonts w:ascii="Georgia" w:eastAsia="Georgia" w:hAnsi="Georgia" w:cs="Georgia"/>
          <w:color w:val="333333"/>
          <w:sz w:val="26"/>
          <w:lang w:val="en-US"/>
        </w:rPr>
        <w:t xml:space="preserve">hat. Until then I'll keep using my old copy of </w:t>
      </w:r>
      <w:proofErr w:type="spellStart"/>
      <w:r w:rsidRPr="009627F2">
        <w:rPr>
          <w:rFonts w:ascii="Georgia" w:eastAsia="Georgia" w:hAnsi="Georgia" w:cs="Georgia"/>
          <w:color w:val="333333"/>
          <w:sz w:val="26"/>
          <w:lang w:val="en-US"/>
        </w:rPr>
        <w:t>MagicDraw</w:t>
      </w:r>
      <w:proofErr w:type="spellEnd"/>
      <w:r w:rsidRPr="009627F2">
        <w:rPr>
          <w:rFonts w:ascii="Georgia" w:eastAsia="Georgia" w:hAnsi="Georgia" w:cs="Georgia"/>
          <w:color w:val="333333"/>
          <w:sz w:val="26"/>
          <w:lang w:val="en-US"/>
        </w:rPr>
        <w:t xml:space="preserve"> UML. </w:t>
      </w:r>
    </w:p>
    <w:p w:rsidR="009D43EE" w:rsidRPr="009627F2" w:rsidRDefault="009D43EE">
      <w:pPr>
        <w:rPr>
          <w:lang w:val="en-US"/>
        </w:rPr>
      </w:pPr>
    </w:p>
    <w:p w:rsidR="009D43EE" w:rsidRPr="009627F2" w:rsidRDefault="00742C04">
      <w:pPr>
        <w:rPr>
          <w:lang w:val="en-US"/>
        </w:rPr>
      </w:pPr>
      <w:r w:rsidRPr="009627F2">
        <w:rPr>
          <w:lang w:val="en-US"/>
        </w:rPr>
        <w:br w:type="page"/>
      </w:r>
    </w:p>
    <w:p w:rsidR="009D43EE" w:rsidRPr="009627F2" w:rsidRDefault="009D43EE">
      <w:pPr>
        <w:rPr>
          <w:lang w:val="en-US"/>
        </w:rPr>
      </w:pPr>
    </w:p>
    <w:p w:rsidR="009D43EE" w:rsidRDefault="00742C04">
      <w:pPr>
        <w:spacing w:line="360" w:lineRule="auto"/>
        <w:ind w:left="360"/>
        <w:jc w:val="both"/>
      </w:pPr>
      <w:r>
        <w:rPr>
          <w:rFonts w:ascii="Times New Roman" w:eastAsia="Times New Roman" w:hAnsi="Times New Roman" w:cs="Times New Roman"/>
          <w:sz w:val="24"/>
        </w:rPr>
        <w:t>IDEF</w:t>
      </w:r>
    </w:p>
    <w:p w:rsidR="009D43EE" w:rsidRDefault="00742C04">
      <w:pPr>
        <w:spacing w:line="360" w:lineRule="auto"/>
        <w:ind w:left="360"/>
        <w:jc w:val="both"/>
      </w:pPr>
      <w:r>
        <w:rPr>
          <w:noProof/>
        </w:rPr>
        <w:drawing>
          <wp:inline distT="19050" distB="19050" distL="19050" distR="19050">
            <wp:extent cx="5934075" cy="4095750"/>
            <wp:effectExtent l="0" t="0" r="0" b="0"/>
            <wp:docPr id="5"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29"/>
                    <a:srcRect/>
                    <a:stretch>
                      <a:fillRect/>
                    </a:stretch>
                  </pic:blipFill>
                  <pic:spPr>
                    <a:xfrm>
                      <a:off x="0" y="0"/>
                      <a:ext cx="5934075" cy="4095750"/>
                    </a:xfrm>
                    <a:prstGeom prst="rect">
                      <a:avLst/>
                    </a:prstGeom>
                    <a:ln/>
                  </pic:spPr>
                </pic:pic>
              </a:graphicData>
            </a:graphic>
          </wp:inline>
        </w:drawing>
      </w:r>
      <w:r>
        <w:rPr>
          <w:noProof/>
        </w:rPr>
        <w:drawing>
          <wp:inline distT="19050" distB="19050" distL="19050" distR="19050">
            <wp:extent cx="5934075" cy="4229100"/>
            <wp:effectExtent l="0" t="0" r="0" b="0"/>
            <wp:docPr id="6" name="image08.jpg"/>
            <wp:cNvGraphicFramePr/>
            <a:graphic xmlns:a="http://schemas.openxmlformats.org/drawingml/2006/main">
              <a:graphicData uri="http://schemas.openxmlformats.org/drawingml/2006/picture">
                <pic:pic xmlns:pic="http://schemas.openxmlformats.org/drawingml/2006/picture">
                  <pic:nvPicPr>
                    <pic:cNvPr id="0" name="image08.jpg"/>
                    <pic:cNvPicPr preferRelativeResize="0"/>
                  </pic:nvPicPr>
                  <pic:blipFill>
                    <a:blip r:embed="rId30"/>
                    <a:srcRect/>
                    <a:stretch>
                      <a:fillRect/>
                    </a:stretch>
                  </pic:blipFill>
                  <pic:spPr>
                    <a:xfrm>
                      <a:off x="0" y="0"/>
                      <a:ext cx="5934075" cy="4229100"/>
                    </a:xfrm>
                    <a:prstGeom prst="rect">
                      <a:avLst/>
                    </a:prstGeom>
                    <a:ln/>
                  </pic:spPr>
                </pic:pic>
              </a:graphicData>
            </a:graphic>
          </wp:inline>
        </w:drawing>
      </w:r>
      <w:r>
        <w:rPr>
          <w:noProof/>
        </w:rPr>
        <w:lastRenderedPageBreak/>
        <w:drawing>
          <wp:inline distT="19050" distB="19050" distL="19050" distR="19050">
            <wp:extent cx="5934075" cy="4343400"/>
            <wp:effectExtent l="0" t="0" r="0" b="0"/>
            <wp:docPr id="7"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31"/>
                    <a:srcRect/>
                    <a:stretch>
                      <a:fillRect/>
                    </a:stretch>
                  </pic:blipFill>
                  <pic:spPr>
                    <a:xfrm>
                      <a:off x="0" y="0"/>
                      <a:ext cx="5934075" cy="4343400"/>
                    </a:xfrm>
                    <a:prstGeom prst="rect">
                      <a:avLst/>
                    </a:prstGeom>
                    <a:ln/>
                  </pic:spPr>
                </pic:pic>
              </a:graphicData>
            </a:graphic>
          </wp:inline>
        </w:drawing>
      </w:r>
      <w:r>
        <w:rPr>
          <w:noProof/>
        </w:rPr>
        <w:drawing>
          <wp:inline distT="19050" distB="19050" distL="19050" distR="19050">
            <wp:extent cx="5934075" cy="4486275"/>
            <wp:effectExtent l="0" t="0" r="0" b="0"/>
            <wp:docPr id="8"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32"/>
                    <a:srcRect/>
                    <a:stretch>
                      <a:fillRect/>
                    </a:stretch>
                  </pic:blipFill>
                  <pic:spPr>
                    <a:xfrm>
                      <a:off x="0" y="0"/>
                      <a:ext cx="5934075" cy="4486275"/>
                    </a:xfrm>
                    <a:prstGeom prst="rect">
                      <a:avLst/>
                    </a:prstGeom>
                    <a:ln/>
                  </pic:spPr>
                </pic:pic>
              </a:graphicData>
            </a:graphic>
          </wp:inline>
        </w:drawing>
      </w:r>
      <w:r>
        <w:rPr>
          <w:noProof/>
        </w:rPr>
        <w:lastRenderedPageBreak/>
        <w:drawing>
          <wp:inline distT="19050" distB="19050" distL="19050" distR="19050">
            <wp:extent cx="5934075" cy="4572000"/>
            <wp:effectExtent l="0" t="0" r="0" b="0"/>
            <wp:docPr id="9"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33"/>
                    <a:srcRect/>
                    <a:stretch>
                      <a:fillRect/>
                    </a:stretch>
                  </pic:blipFill>
                  <pic:spPr>
                    <a:xfrm>
                      <a:off x="0" y="0"/>
                      <a:ext cx="5934075" cy="4572000"/>
                    </a:xfrm>
                    <a:prstGeom prst="rect">
                      <a:avLst/>
                    </a:prstGeom>
                    <a:ln/>
                  </pic:spPr>
                </pic:pic>
              </a:graphicData>
            </a:graphic>
          </wp:inline>
        </w:drawing>
      </w:r>
      <w:r>
        <w:rPr>
          <w:noProof/>
        </w:rPr>
        <w:drawing>
          <wp:inline distT="19050" distB="19050" distL="19050" distR="19050">
            <wp:extent cx="5934075" cy="4572000"/>
            <wp:effectExtent l="0" t="0" r="0" b="0"/>
            <wp:docPr id="10"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34"/>
                    <a:srcRect/>
                    <a:stretch>
                      <a:fillRect/>
                    </a:stretch>
                  </pic:blipFill>
                  <pic:spPr>
                    <a:xfrm>
                      <a:off x="0" y="0"/>
                      <a:ext cx="5934075" cy="4572000"/>
                    </a:xfrm>
                    <a:prstGeom prst="rect">
                      <a:avLst/>
                    </a:prstGeom>
                    <a:ln/>
                  </pic:spPr>
                </pic:pic>
              </a:graphicData>
            </a:graphic>
          </wp:inline>
        </w:drawing>
      </w:r>
      <w:r>
        <w:rPr>
          <w:noProof/>
        </w:rPr>
        <w:lastRenderedPageBreak/>
        <w:drawing>
          <wp:inline distT="19050" distB="19050" distL="19050" distR="19050">
            <wp:extent cx="5934075" cy="4267200"/>
            <wp:effectExtent l="0" t="0" r="0" b="0"/>
            <wp:docPr id="11"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35"/>
                    <a:srcRect/>
                    <a:stretch>
                      <a:fillRect/>
                    </a:stretch>
                  </pic:blipFill>
                  <pic:spPr>
                    <a:xfrm>
                      <a:off x="0" y="0"/>
                      <a:ext cx="5934075" cy="4267200"/>
                    </a:xfrm>
                    <a:prstGeom prst="rect">
                      <a:avLst/>
                    </a:prstGeom>
                    <a:ln/>
                  </pic:spPr>
                </pic:pic>
              </a:graphicData>
            </a:graphic>
          </wp:inline>
        </w:drawing>
      </w:r>
      <w:r>
        <w:rPr>
          <w:noProof/>
        </w:rPr>
        <w:drawing>
          <wp:inline distT="19050" distB="19050" distL="19050" distR="19050">
            <wp:extent cx="5934075" cy="4391025"/>
            <wp:effectExtent l="0" t="0" r="0" b="0"/>
            <wp:docPr id="3"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36"/>
                    <a:srcRect/>
                    <a:stretch>
                      <a:fillRect/>
                    </a:stretch>
                  </pic:blipFill>
                  <pic:spPr>
                    <a:xfrm>
                      <a:off x="0" y="0"/>
                      <a:ext cx="5934075" cy="4391025"/>
                    </a:xfrm>
                    <a:prstGeom prst="rect">
                      <a:avLst/>
                    </a:prstGeom>
                    <a:ln/>
                  </pic:spPr>
                </pic:pic>
              </a:graphicData>
            </a:graphic>
          </wp:inline>
        </w:drawing>
      </w:r>
    </w:p>
    <w:sectPr w:rsidR="009D43EE">
      <w:headerReference w:type="default" r:id="rId37"/>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C04" w:rsidRDefault="00742C04" w:rsidP="009627F2">
      <w:pPr>
        <w:spacing w:line="240" w:lineRule="auto"/>
      </w:pPr>
      <w:r>
        <w:separator/>
      </w:r>
    </w:p>
  </w:endnote>
  <w:endnote w:type="continuationSeparator" w:id="0">
    <w:p w:rsidR="00742C04" w:rsidRDefault="00742C04" w:rsidP="009627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inherit">
    <w:panose1 w:val="020B0604020202020204"/>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C04" w:rsidRDefault="00742C04" w:rsidP="009627F2">
      <w:pPr>
        <w:spacing w:line="240" w:lineRule="auto"/>
      </w:pPr>
      <w:r>
        <w:separator/>
      </w:r>
    </w:p>
  </w:footnote>
  <w:footnote w:type="continuationSeparator" w:id="0">
    <w:p w:rsidR="00742C04" w:rsidRDefault="00742C04" w:rsidP="009627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F2" w:rsidRDefault="009627F2" w:rsidP="009627F2">
    <w:pPr>
      <w:pStyle w:val="a6"/>
      <w:tabs>
        <w:tab w:val="left" w:pos="1665"/>
      </w:tabs>
    </w:pPr>
    <w:r>
      <w:tab/>
    </w:r>
    <w:r>
      <w:t>KOT.ITMO.RU</w:t>
    </w:r>
  </w:p>
  <w:p w:rsidR="009627F2" w:rsidRDefault="009627F2" w:rsidP="009627F2">
    <w:pPr>
      <w:pStyle w:val="a6"/>
      <w:tabs>
        <w:tab w:val="clear" w:pos="4677"/>
        <w:tab w:val="clear" w:pos="9355"/>
        <w:tab w:val="left" w:pos="1665"/>
      </w:tabs>
    </w:pPr>
    <w:r>
      <w:t xml:space="preserve">Помогли? </w:t>
    </w:r>
    <w:proofErr w:type="spellStart"/>
    <w:r>
      <w:t>Яндекс</w:t>
    </w:r>
    <w:proofErr w:type="gramStart"/>
    <w:r>
      <w:t>.Д</w:t>
    </w:r>
    <w:proofErr w:type="gramEnd"/>
    <w:r>
      <w:t>еньги</w:t>
    </w:r>
    <w:proofErr w:type="spellEnd"/>
    <w:r>
      <w:t xml:space="preserve"> 41001143976737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B7FFC"/>
    <w:multiLevelType w:val="multilevel"/>
    <w:tmpl w:val="9684BC8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
    <w:nsid w:val="2A8E3B82"/>
    <w:multiLevelType w:val="multilevel"/>
    <w:tmpl w:val="6ECAA3C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3B3B09B1"/>
    <w:multiLevelType w:val="multilevel"/>
    <w:tmpl w:val="1D824D8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4AB4121E"/>
    <w:multiLevelType w:val="multilevel"/>
    <w:tmpl w:val="9C88B90A"/>
    <w:lvl w:ilvl="0">
      <w:start w:val="1"/>
      <w:numFmt w:val="decimal"/>
      <w:lvlText w:val="%1."/>
      <w:lvlJc w:val="left"/>
      <w:pPr>
        <w:ind w:left="644" w:firstLine="284"/>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364" w:firstLine="1004"/>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084" w:firstLine="1904"/>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04" w:firstLine="2444"/>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524" w:firstLine="3164"/>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244" w:firstLine="4064"/>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964" w:firstLine="4604"/>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684" w:firstLine="5324"/>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04" w:firstLine="6224"/>
      </w:pPr>
      <w:rPr>
        <w:rFonts w:ascii="Arial" w:eastAsia="Arial" w:hAnsi="Arial" w:cs="Arial"/>
        <w:b w:val="0"/>
        <w:i w:val="0"/>
        <w:smallCaps w:val="0"/>
        <w:strike w:val="0"/>
        <w:color w:val="000000"/>
        <w:sz w:val="22"/>
        <w:u w:val="none"/>
        <w:vertAlign w:val="baseline"/>
      </w:rPr>
    </w:lvl>
  </w:abstractNum>
  <w:abstractNum w:abstractNumId="4">
    <w:nsid w:val="59F261D0"/>
    <w:multiLevelType w:val="multilevel"/>
    <w:tmpl w:val="7BA00E3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65540BF7"/>
    <w:multiLevelType w:val="multilevel"/>
    <w:tmpl w:val="685C1E58"/>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6">
    <w:nsid w:val="7CA81AD5"/>
    <w:multiLevelType w:val="multilevel"/>
    <w:tmpl w:val="0B62FAE4"/>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num w:numId="1">
    <w:abstractNumId w:val="5"/>
  </w:num>
  <w:num w:numId="2">
    <w:abstractNumId w:val="2"/>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43EE"/>
    <w:rsid w:val="00742C04"/>
    <w:rsid w:val="009627F2"/>
    <w:rsid w:val="009D4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ru-RU" w:eastAsia="ru-RU"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spacing w:before="480" w:after="120"/>
      <w:contextualSpacing/>
      <w:outlineLvl w:val="0"/>
    </w:pPr>
    <w:rPr>
      <w:b/>
      <w:sz w:val="48"/>
    </w:rPr>
  </w:style>
  <w:style w:type="paragraph" w:styleId="2">
    <w:name w:val="heading 2"/>
    <w:basedOn w:val="a"/>
    <w:next w:val="a"/>
    <w:pPr>
      <w:spacing w:before="360" w:after="80"/>
      <w:contextualSpacing/>
      <w:outlineLvl w:val="1"/>
    </w:pPr>
    <w:rPr>
      <w:b/>
      <w:sz w:val="36"/>
    </w:rPr>
  </w:style>
  <w:style w:type="paragraph" w:styleId="3">
    <w:name w:val="heading 3"/>
    <w:basedOn w:val="a"/>
    <w:next w:val="a"/>
    <w:pPr>
      <w:spacing w:before="280" w:after="80"/>
      <w:contextualSpacing/>
      <w:outlineLvl w:val="2"/>
    </w:pPr>
    <w:rPr>
      <w:b/>
      <w:sz w:val="28"/>
    </w:rPr>
  </w:style>
  <w:style w:type="paragraph" w:styleId="4">
    <w:name w:val="heading 4"/>
    <w:basedOn w:val="a"/>
    <w:next w:val="a"/>
    <w:pPr>
      <w:spacing w:before="240" w:after="40"/>
      <w:contextualSpacing/>
      <w:outlineLvl w:val="3"/>
    </w:pPr>
    <w:rPr>
      <w:b/>
      <w:sz w:val="24"/>
    </w:rPr>
  </w:style>
  <w:style w:type="paragraph" w:styleId="5">
    <w:name w:val="heading 5"/>
    <w:basedOn w:val="a"/>
    <w:next w:val="a"/>
    <w:pPr>
      <w:spacing w:before="220" w:after="40"/>
      <w:contextualSpacing/>
      <w:outlineLvl w:val="4"/>
    </w:pPr>
    <w:rPr>
      <w:b/>
    </w:rPr>
  </w:style>
  <w:style w:type="paragraph" w:styleId="6">
    <w:name w:val="heading 6"/>
    <w:basedOn w:val="a"/>
    <w:next w:val="a"/>
    <w:pPr>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480" w:after="120"/>
      <w:contextualSpacing/>
    </w:pPr>
    <w:rPr>
      <w:b/>
      <w:sz w:val="72"/>
    </w:rPr>
  </w:style>
  <w:style w:type="paragraph" w:styleId="a4">
    <w:name w:val="Subtitle"/>
    <w:basedOn w:val="a"/>
    <w:next w:val="a"/>
    <w:pPr>
      <w:spacing w:before="360" w:after="80"/>
      <w:contextualSpacing/>
    </w:pPr>
    <w:rPr>
      <w:rFonts w:ascii="Georgia" w:eastAsia="Georgia" w:hAnsi="Georgia" w:cs="Georgia"/>
      <w:i/>
      <w:color w:val="666666"/>
      <w:sz w:val="48"/>
    </w:rPr>
  </w:style>
  <w:style w:type="table" w:customStyle="1" w:styleId="a5">
    <w:basedOn w:val="TableNormal"/>
    <w:tblPr>
      <w:tblStyleRowBandSize w:val="1"/>
      <w:tblStyleColBandSize w:val="1"/>
      <w:tblCellMar>
        <w:top w:w="0" w:type="dxa"/>
        <w:left w:w="0" w:type="dxa"/>
        <w:bottom w:w="0" w:type="dxa"/>
        <w:right w:w="0" w:type="dxa"/>
      </w:tblCellMar>
    </w:tblPr>
  </w:style>
  <w:style w:type="paragraph" w:styleId="a6">
    <w:name w:val="header"/>
    <w:basedOn w:val="a"/>
    <w:link w:val="a7"/>
    <w:uiPriority w:val="99"/>
    <w:unhideWhenUsed/>
    <w:rsid w:val="009627F2"/>
    <w:pPr>
      <w:tabs>
        <w:tab w:val="center" w:pos="4677"/>
        <w:tab w:val="right" w:pos="9355"/>
      </w:tabs>
      <w:spacing w:line="240" w:lineRule="auto"/>
    </w:pPr>
  </w:style>
  <w:style w:type="character" w:customStyle="1" w:styleId="a7">
    <w:name w:val="Верхний колонтитул Знак"/>
    <w:basedOn w:val="a0"/>
    <w:link w:val="a6"/>
    <w:uiPriority w:val="99"/>
    <w:rsid w:val="009627F2"/>
  </w:style>
  <w:style w:type="paragraph" w:styleId="a8">
    <w:name w:val="footer"/>
    <w:basedOn w:val="a"/>
    <w:link w:val="a9"/>
    <w:uiPriority w:val="99"/>
    <w:unhideWhenUsed/>
    <w:rsid w:val="009627F2"/>
    <w:pPr>
      <w:tabs>
        <w:tab w:val="center" w:pos="4677"/>
        <w:tab w:val="right" w:pos="9355"/>
      </w:tabs>
      <w:spacing w:line="240" w:lineRule="auto"/>
    </w:pPr>
  </w:style>
  <w:style w:type="character" w:customStyle="1" w:styleId="a9">
    <w:name w:val="Нижний колонтитул Знак"/>
    <w:basedOn w:val="a0"/>
    <w:link w:val="a8"/>
    <w:uiPriority w:val="99"/>
    <w:rsid w:val="009627F2"/>
  </w:style>
  <w:style w:type="paragraph" w:styleId="aa">
    <w:name w:val="Balloon Text"/>
    <w:basedOn w:val="a"/>
    <w:link w:val="ab"/>
    <w:uiPriority w:val="99"/>
    <w:semiHidden/>
    <w:unhideWhenUsed/>
    <w:rsid w:val="009627F2"/>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962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ru-RU" w:eastAsia="ru-RU"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spacing w:before="480" w:after="120"/>
      <w:contextualSpacing/>
      <w:outlineLvl w:val="0"/>
    </w:pPr>
    <w:rPr>
      <w:b/>
      <w:sz w:val="48"/>
    </w:rPr>
  </w:style>
  <w:style w:type="paragraph" w:styleId="2">
    <w:name w:val="heading 2"/>
    <w:basedOn w:val="a"/>
    <w:next w:val="a"/>
    <w:pPr>
      <w:spacing w:before="360" w:after="80"/>
      <w:contextualSpacing/>
      <w:outlineLvl w:val="1"/>
    </w:pPr>
    <w:rPr>
      <w:b/>
      <w:sz w:val="36"/>
    </w:rPr>
  </w:style>
  <w:style w:type="paragraph" w:styleId="3">
    <w:name w:val="heading 3"/>
    <w:basedOn w:val="a"/>
    <w:next w:val="a"/>
    <w:pPr>
      <w:spacing w:before="280" w:after="80"/>
      <w:contextualSpacing/>
      <w:outlineLvl w:val="2"/>
    </w:pPr>
    <w:rPr>
      <w:b/>
      <w:sz w:val="28"/>
    </w:rPr>
  </w:style>
  <w:style w:type="paragraph" w:styleId="4">
    <w:name w:val="heading 4"/>
    <w:basedOn w:val="a"/>
    <w:next w:val="a"/>
    <w:pPr>
      <w:spacing w:before="240" w:after="40"/>
      <w:contextualSpacing/>
      <w:outlineLvl w:val="3"/>
    </w:pPr>
    <w:rPr>
      <w:b/>
      <w:sz w:val="24"/>
    </w:rPr>
  </w:style>
  <w:style w:type="paragraph" w:styleId="5">
    <w:name w:val="heading 5"/>
    <w:basedOn w:val="a"/>
    <w:next w:val="a"/>
    <w:pPr>
      <w:spacing w:before="220" w:after="40"/>
      <w:contextualSpacing/>
      <w:outlineLvl w:val="4"/>
    </w:pPr>
    <w:rPr>
      <w:b/>
    </w:rPr>
  </w:style>
  <w:style w:type="paragraph" w:styleId="6">
    <w:name w:val="heading 6"/>
    <w:basedOn w:val="a"/>
    <w:next w:val="a"/>
    <w:pPr>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480" w:after="120"/>
      <w:contextualSpacing/>
    </w:pPr>
    <w:rPr>
      <w:b/>
      <w:sz w:val="72"/>
    </w:rPr>
  </w:style>
  <w:style w:type="paragraph" w:styleId="a4">
    <w:name w:val="Subtitle"/>
    <w:basedOn w:val="a"/>
    <w:next w:val="a"/>
    <w:pPr>
      <w:spacing w:before="360" w:after="80"/>
      <w:contextualSpacing/>
    </w:pPr>
    <w:rPr>
      <w:rFonts w:ascii="Georgia" w:eastAsia="Georgia" w:hAnsi="Georgia" w:cs="Georgia"/>
      <w:i/>
      <w:color w:val="666666"/>
      <w:sz w:val="48"/>
    </w:rPr>
  </w:style>
  <w:style w:type="table" w:customStyle="1" w:styleId="a5">
    <w:basedOn w:val="TableNormal"/>
    <w:tblPr>
      <w:tblStyleRowBandSize w:val="1"/>
      <w:tblStyleColBandSize w:val="1"/>
      <w:tblCellMar>
        <w:top w:w="0" w:type="dxa"/>
        <w:left w:w="0" w:type="dxa"/>
        <w:bottom w:w="0" w:type="dxa"/>
        <w:right w:w="0" w:type="dxa"/>
      </w:tblCellMar>
    </w:tblPr>
  </w:style>
  <w:style w:type="paragraph" w:styleId="a6">
    <w:name w:val="header"/>
    <w:basedOn w:val="a"/>
    <w:link w:val="a7"/>
    <w:uiPriority w:val="99"/>
    <w:unhideWhenUsed/>
    <w:rsid w:val="009627F2"/>
    <w:pPr>
      <w:tabs>
        <w:tab w:val="center" w:pos="4677"/>
        <w:tab w:val="right" w:pos="9355"/>
      </w:tabs>
      <w:spacing w:line="240" w:lineRule="auto"/>
    </w:pPr>
  </w:style>
  <w:style w:type="character" w:customStyle="1" w:styleId="a7">
    <w:name w:val="Верхний колонтитул Знак"/>
    <w:basedOn w:val="a0"/>
    <w:link w:val="a6"/>
    <w:uiPriority w:val="99"/>
    <w:rsid w:val="009627F2"/>
  </w:style>
  <w:style w:type="paragraph" w:styleId="a8">
    <w:name w:val="footer"/>
    <w:basedOn w:val="a"/>
    <w:link w:val="a9"/>
    <w:uiPriority w:val="99"/>
    <w:unhideWhenUsed/>
    <w:rsid w:val="009627F2"/>
    <w:pPr>
      <w:tabs>
        <w:tab w:val="center" w:pos="4677"/>
        <w:tab w:val="right" w:pos="9355"/>
      </w:tabs>
      <w:spacing w:line="240" w:lineRule="auto"/>
    </w:pPr>
  </w:style>
  <w:style w:type="character" w:customStyle="1" w:styleId="a9">
    <w:name w:val="Нижний колонтитул Знак"/>
    <w:basedOn w:val="a0"/>
    <w:link w:val="a8"/>
    <w:uiPriority w:val="99"/>
    <w:rsid w:val="009627F2"/>
  </w:style>
  <w:style w:type="paragraph" w:styleId="aa">
    <w:name w:val="Balloon Text"/>
    <w:basedOn w:val="a"/>
    <w:link w:val="ab"/>
    <w:uiPriority w:val="99"/>
    <w:semiHidden/>
    <w:unhideWhenUsed/>
    <w:rsid w:val="009627F2"/>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962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www.gentleware.com/uml-software-embedded-edition.html" TargetMode="External"/><Relationship Id="rId26" Type="http://schemas.openxmlformats.org/officeDocument/2006/relationships/hyperlink" Target="http://download.cnet.com/community/paul.saulnier" TargetMode="External"/><Relationship Id="rId39" Type="http://schemas.openxmlformats.org/officeDocument/2006/relationships/theme" Target="theme/theme1.xml"/><Relationship Id="rId21" Type="http://schemas.openxmlformats.org/officeDocument/2006/relationships/hyperlink" Target="http://www.gentleware.com/uml-software-pe.html" TargetMode="External"/><Relationship Id="rId34"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gentleware.com/uml-software-pe.html" TargetMode="External"/><Relationship Id="rId25" Type="http://schemas.openxmlformats.org/officeDocument/2006/relationships/hyperlink" Target="http://www.gentleware.com/uml-software-embedded-edition.html" TargetMode="External"/><Relationship Id="rId33" Type="http://schemas.openxmlformats.org/officeDocument/2006/relationships/image" Target="media/image8.jp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entleware.com/uml-software-standard-edition.html" TargetMode="External"/><Relationship Id="rId20" Type="http://schemas.openxmlformats.org/officeDocument/2006/relationships/hyperlink" Target="http://www.gentleware.com/uml-software-pe.html" TargetMode="External"/><Relationship Id="rId29"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enka.com/ru/Buy/" TargetMode="External"/><Relationship Id="rId24" Type="http://schemas.openxmlformats.org/officeDocument/2006/relationships/hyperlink" Target="http://www.gentleware.com/uml-software-pe.html" TargetMode="External"/><Relationship Id="rId32" Type="http://schemas.openxmlformats.org/officeDocument/2006/relationships/image" Target="media/image7.jpg"/><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entleware.com/uml-software-community-edition.html" TargetMode="External"/><Relationship Id="rId23" Type="http://schemas.openxmlformats.org/officeDocument/2006/relationships/hyperlink" Target="http://www.gentleware.com/uml-software-pe.html" TargetMode="External"/><Relationship Id="rId28" Type="http://schemas.openxmlformats.org/officeDocument/2006/relationships/hyperlink" Target="http://www.gentleware.com/" TargetMode="External"/><Relationship Id="rId36" Type="http://schemas.openxmlformats.org/officeDocument/2006/relationships/image" Target="media/image11.jpg"/><Relationship Id="rId10" Type="http://schemas.openxmlformats.org/officeDocument/2006/relationships/hyperlink" Target="http://www.yenka.com/ru/Products/" TargetMode="External"/><Relationship Id="rId19" Type="http://schemas.openxmlformats.org/officeDocument/2006/relationships/hyperlink" Target="http://www.gentleware.com/uml-software-standard-edition.html" TargetMode="External"/><Relationship Id="rId31"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virtulab.net/" TargetMode="External"/><Relationship Id="rId22" Type="http://schemas.openxmlformats.org/officeDocument/2006/relationships/hyperlink" Target="http://www.gentleware.com/uml-software-pe.html" TargetMode="External"/><Relationship Id="rId27" Type="http://schemas.openxmlformats.org/officeDocument/2006/relationships/hyperlink" Target="http://download.cnet.com/community/niba_ch" TargetMode="External"/><Relationship Id="rId30" Type="http://schemas.openxmlformats.org/officeDocument/2006/relationships/image" Target="media/image5.jpg"/><Relationship Id="rId35" Type="http://schemas.openxmlformats.org/officeDocument/2006/relationships/image" Target="media/image10.jpg"/><Relationship Id="rId8" Type="http://schemas.openxmlformats.org/officeDocument/2006/relationships/hyperlink" Target="http://www.virtulab.net/"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5486</Words>
  <Characters>31271</Characters>
  <Application>Microsoft Office Word</Application>
  <DocSecurity>0</DocSecurity>
  <Lines>260</Lines>
  <Paragraphs>73</Paragraphs>
  <ScaleCrop>false</ScaleCrop>
  <Company/>
  <LinksUpToDate>false</LinksUpToDate>
  <CharactersWithSpaces>36684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Itogovaya_rabota.docx</dc:title>
  <cp:lastModifiedBy>Антон</cp:lastModifiedBy>
  <cp:revision>3</cp:revision>
  <dcterms:created xsi:type="dcterms:W3CDTF">2014-06-20T00:20:00Z</dcterms:created>
  <dcterms:modified xsi:type="dcterms:W3CDTF">2014-06-20T00:21:00Z</dcterms:modified>
</cp:coreProperties>
</file>